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60F4" w14:textId="29146A06" w:rsidR="00E14C0A" w:rsidRDefault="00B1743F" w:rsidP="00802B32">
      <w:pPr>
        <w:pStyle w:val="NoSpacing"/>
        <w:jc w:val="center"/>
        <w:rPr>
          <w:b/>
          <w:sz w:val="32"/>
          <w:szCs w:val="32"/>
        </w:rPr>
      </w:pPr>
      <w:r>
        <w:rPr>
          <w:b/>
          <w:noProof/>
          <w:sz w:val="32"/>
          <w:szCs w:val="32"/>
        </w:rPr>
        <w:drawing>
          <wp:anchor distT="0" distB="0" distL="114300" distR="114300" simplePos="0" relativeHeight="251657728" behindDoc="1" locked="0" layoutInCell="1" allowOverlap="1" wp14:anchorId="2DC2DF26" wp14:editId="1837A07C">
            <wp:simplePos x="0" y="0"/>
            <wp:positionH relativeFrom="column">
              <wp:posOffset>-526415</wp:posOffset>
            </wp:positionH>
            <wp:positionV relativeFrom="paragraph">
              <wp:posOffset>-100965</wp:posOffset>
            </wp:positionV>
            <wp:extent cx="7051675" cy="20840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051675" cy="208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93400" w14:textId="77777777" w:rsidR="00802B32" w:rsidRPr="00802B32" w:rsidRDefault="00802B32" w:rsidP="00802B32">
      <w:pPr>
        <w:pStyle w:val="NoSpacing"/>
        <w:jc w:val="center"/>
        <w:rPr>
          <w:b/>
          <w:sz w:val="32"/>
          <w:szCs w:val="32"/>
        </w:rPr>
      </w:pPr>
    </w:p>
    <w:p w14:paraId="21DCC928" w14:textId="77777777" w:rsidR="00E14C0A" w:rsidRDefault="00E14C0A" w:rsidP="00E14C0A">
      <w:pPr>
        <w:widowControl w:val="0"/>
        <w:autoSpaceDE w:val="0"/>
        <w:autoSpaceDN w:val="0"/>
        <w:adjustRightInd w:val="0"/>
        <w:spacing w:after="280" w:line="280" w:lineRule="atLeast"/>
        <w:jc w:val="both"/>
      </w:pPr>
    </w:p>
    <w:p w14:paraId="2E1DBF40" w14:textId="77777777" w:rsidR="00E14C0A" w:rsidRPr="00802B32" w:rsidRDefault="00E14C0A" w:rsidP="00E14C0A">
      <w:pPr>
        <w:widowControl w:val="0"/>
        <w:autoSpaceDE w:val="0"/>
        <w:autoSpaceDN w:val="0"/>
        <w:adjustRightInd w:val="0"/>
        <w:spacing w:after="280" w:line="280" w:lineRule="atLeast"/>
        <w:jc w:val="both"/>
        <w:rPr>
          <w:sz w:val="18"/>
          <w:szCs w:val="18"/>
        </w:rPr>
      </w:pPr>
    </w:p>
    <w:p w14:paraId="463ECB2C" w14:textId="77777777" w:rsidR="00802B32" w:rsidRPr="00740F1B" w:rsidRDefault="00802B32" w:rsidP="00E14C0A">
      <w:pPr>
        <w:pStyle w:val="NoSpacing"/>
        <w:jc w:val="center"/>
        <w:rPr>
          <w:b/>
          <w:sz w:val="22"/>
        </w:rPr>
      </w:pPr>
    </w:p>
    <w:p w14:paraId="7205376A" w14:textId="77777777" w:rsidR="00681565" w:rsidRPr="00681565" w:rsidRDefault="00681565" w:rsidP="002864D4">
      <w:pPr>
        <w:jc w:val="center"/>
        <w:rPr>
          <w:rFonts w:ascii="Arial" w:hAnsi="Arial" w:cs="Arial"/>
          <w:b/>
          <w:color w:val="FFFFFF"/>
          <w:sz w:val="16"/>
          <w:szCs w:val="16"/>
        </w:rPr>
      </w:pPr>
    </w:p>
    <w:p w14:paraId="4D2BD4F1" w14:textId="77777777" w:rsidR="002864D4" w:rsidRPr="00681565" w:rsidRDefault="002864D4" w:rsidP="002864D4">
      <w:pPr>
        <w:jc w:val="center"/>
        <w:rPr>
          <w:rFonts w:ascii="Arial" w:hAnsi="Arial" w:cs="Arial"/>
          <w:b/>
          <w:color w:val="FFFFFF"/>
          <w:sz w:val="28"/>
          <w:szCs w:val="28"/>
        </w:rPr>
      </w:pPr>
      <w:r w:rsidRPr="00681565">
        <w:rPr>
          <w:rFonts w:ascii="Arial" w:hAnsi="Arial" w:cs="Arial"/>
          <w:b/>
          <w:color w:val="FFFFFF"/>
          <w:sz w:val="28"/>
          <w:szCs w:val="28"/>
        </w:rPr>
        <w:t>The Church/Agency/Missionary</w:t>
      </w:r>
    </w:p>
    <w:p w14:paraId="25951012" w14:textId="77777777" w:rsidR="002864D4" w:rsidRPr="00681565" w:rsidRDefault="002864D4" w:rsidP="002864D4">
      <w:pPr>
        <w:jc w:val="center"/>
        <w:rPr>
          <w:rFonts w:ascii="Arial" w:hAnsi="Arial" w:cs="Arial"/>
          <w:b/>
          <w:color w:val="FFFFFF"/>
          <w:sz w:val="40"/>
          <w:szCs w:val="40"/>
        </w:rPr>
      </w:pPr>
      <w:r w:rsidRPr="00681565">
        <w:rPr>
          <w:rFonts w:ascii="Arial" w:hAnsi="Arial" w:cs="Arial"/>
          <w:b/>
          <w:color w:val="FFFFFF"/>
          <w:sz w:val="40"/>
          <w:szCs w:val="40"/>
        </w:rPr>
        <w:t>Sending</w:t>
      </w:r>
      <w:r w:rsidR="00894EC4" w:rsidRPr="00681565">
        <w:rPr>
          <w:rFonts w:ascii="Arial" w:hAnsi="Arial" w:cs="Arial"/>
          <w:b/>
          <w:color w:val="FFFFFF"/>
          <w:sz w:val="40"/>
          <w:szCs w:val="40"/>
        </w:rPr>
        <w:t>-</w:t>
      </w:r>
      <w:r w:rsidRPr="00681565">
        <w:rPr>
          <w:rFonts w:ascii="Arial" w:hAnsi="Arial" w:cs="Arial"/>
          <w:b/>
          <w:color w:val="FFFFFF"/>
          <w:sz w:val="40"/>
          <w:szCs w:val="40"/>
        </w:rPr>
        <w:t>Triangle Worksheet</w:t>
      </w:r>
    </w:p>
    <w:p w14:paraId="6296594E" w14:textId="77777777" w:rsidR="00D12861" w:rsidRDefault="00D12861" w:rsidP="00E14C0A">
      <w:pPr>
        <w:pStyle w:val="NoSpacing"/>
      </w:pPr>
    </w:p>
    <w:p w14:paraId="3CECEC37" w14:textId="77777777" w:rsidR="00E13BE1" w:rsidRPr="00881D8E" w:rsidRDefault="00E13BE1" w:rsidP="00341507">
      <w:pPr>
        <w:rPr>
          <w:rFonts w:ascii="Arial" w:hAnsi="Arial" w:cs="Arial"/>
          <w:sz w:val="14"/>
        </w:rPr>
      </w:pPr>
    </w:p>
    <w:p w14:paraId="682EBC84" w14:textId="77777777" w:rsidR="002864D4" w:rsidRPr="00894717" w:rsidRDefault="002864D4" w:rsidP="002864D4">
      <w:pPr>
        <w:rPr>
          <w:rFonts w:ascii="Arial" w:hAnsi="Arial" w:cs="Arial"/>
          <w:b/>
          <w:sz w:val="19"/>
          <w:szCs w:val="19"/>
        </w:rPr>
      </w:pPr>
      <w:r w:rsidRPr="00894717">
        <w:rPr>
          <w:rFonts w:ascii="Arial" w:hAnsi="Arial" w:cs="Arial"/>
          <w:b/>
          <w:sz w:val="19"/>
          <w:szCs w:val="19"/>
        </w:rPr>
        <w:t xml:space="preserve">What is your role as the missionaries’ </w:t>
      </w:r>
      <w:r w:rsidR="006403C3">
        <w:rPr>
          <w:rFonts w:ascii="Arial" w:hAnsi="Arial" w:cs="Arial"/>
          <w:b/>
          <w:sz w:val="19"/>
          <w:szCs w:val="19"/>
        </w:rPr>
        <w:t>s</w:t>
      </w:r>
      <w:r w:rsidRPr="00894717">
        <w:rPr>
          <w:rFonts w:ascii="Arial" w:hAnsi="Arial" w:cs="Arial"/>
          <w:b/>
          <w:sz w:val="19"/>
          <w:szCs w:val="19"/>
        </w:rPr>
        <w:t xml:space="preserve">ending </w:t>
      </w:r>
      <w:r w:rsidR="006403C3">
        <w:rPr>
          <w:rFonts w:ascii="Arial" w:hAnsi="Arial" w:cs="Arial"/>
          <w:b/>
          <w:sz w:val="19"/>
          <w:szCs w:val="19"/>
        </w:rPr>
        <w:t>c</w:t>
      </w:r>
      <w:r w:rsidRPr="00894717">
        <w:rPr>
          <w:rFonts w:ascii="Arial" w:hAnsi="Arial" w:cs="Arial"/>
          <w:b/>
          <w:sz w:val="19"/>
          <w:szCs w:val="19"/>
        </w:rPr>
        <w:t>hurch? What responsibilities is your church delegating to the mission agency? What is the missionaries’ accountability to your church and the mission agency? And how do all of these roles and tasks complement one another?</w:t>
      </w:r>
    </w:p>
    <w:p w14:paraId="6402F92E" w14:textId="77777777" w:rsidR="002864D4" w:rsidRDefault="002864D4" w:rsidP="002864D4">
      <w:pPr>
        <w:rPr>
          <w:rFonts w:ascii="Arial" w:hAnsi="Arial" w:cs="Arial"/>
          <w:sz w:val="19"/>
          <w:szCs w:val="19"/>
        </w:rPr>
      </w:pPr>
    </w:p>
    <w:p w14:paraId="611E42C2" w14:textId="77777777" w:rsidR="002864D4" w:rsidRPr="005F2682" w:rsidRDefault="002864D4" w:rsidP="002864D4">
      <w:pPr>
        <w:rPr>
          <w:rFonts w:ascii="Arial" w:hAnsi="Arial" w:cs="Arial"/>
          <w:sz w:val="19"/>
          <w:szCs w:val="19"/>
        </w:rPr>
      </w:pPr>
      <w:r w:rsidRPr="005F2682">
        <w:rPr>
          <w:rFonts w:ascii="Arial" w:hAnsi="Arial" w:cs="Arial"/>
          <w:sz w:val="19"/>
          <w:szCs w:val="19"/>
        </w:rPr>
        <w:t xml:space="preserve">Not every sending congregation can, or wishes to, fulfill all possible sending functions, nor to the same degree. </w:t>
      </w:r>
      <w:r>
        <w:rPr>
          <w:rFonts w:ascii="Arial" w:hAnsi="Arial" w:cs="Arial"/>
          <w:sz w:val="19"/>
          <w:szCs w:val="19"/>
        </w:rPr>
        <w:t xml:space="preserve">That is why </w:t>
      </w:r>
      <w:r w:rsidRPr="005F2682">
        <w:rPr>
          <w:rFonts w:ascii="Arial" w:hAnsi="Arial" w:cs="Arial"/>
          <w:sz w:val="19"/>
          <w:szCs w:val="19"/>
        </w:rPr>
        <w:t xml:space="preserve">the </w:t>
      </w:r>
      <w:r>
        <w:rPr>
          <w:rFonts w:ascii="Arial" w:hAnsi="Arial" w:cs="Arial"/>
          <w:sz w:val="19"/>
          <w:szCs w:val="19"/>
        </w:rPr>
        <w:t xml:space="preserve">missionaries, the </w:t>
      </w:r>
      <w:r w:rsidRPr="005F2682">
        <w:rPr>
          <w:rFonts w:ascii="Arial" w:hAnsi="Arial" w:cs="Arial"/>
          <w:sz w:val="19"/>
          <w:szCs w:val="19"/>
        </w:rPr>
        <w:t xml:space="preserve">leaders of </w:t>
      </w:r>
      <w:r>
        <w:rPr>
          <w:rFonts w:ascii="Arial" w:hAnsi="Arial" w:cs="Arial"/>
          <w:sz w:val="19"/>
          <w:szCs w:val="19"/>
        </w:rPr>
        <w:t>their</w:t>
      </w:r>
      <w:r w:rsidRPr="005F2682">
        <w:rPr>
          <w:rFonts w:ascii="Arial" w:hAnsi="Arial" w:cs="Arial"/>
          <w:sz w:val="19"/>
          <w:szCs w:val="19"/>
        </w:rPr>
        <w:t xml:space="preserv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w:t>
      </w:r>
      <w:r>
        <w:rPr>
          <w:rFonts w:ascii="Arial" w:hAnsi="Arial" w:cs="Arial"/>
          <w:sz w:val="19"/>
          <w:szCs w:val="19"/>
        </w:rPr>
        <w:t>, and representatives of the mission agency need to sit down and</w:t>
      </w:r>
      <w:r w:rsidRPr="005F2682">
        <w:rPr>
          <w:rFonts w:ascii="Arial" w:hAnsi="Arial" w:cs="Arial"/>
          <w:sz w:val="19"/>
          <w:szCs w:val="19"/>
        </w:rPr>
        <w:t xml:space="preserve"> discuss their long-term role</w:t>
      </w:r>
      <w:r>
        <w:rPr>
          <w:rFonts w:ascii="Arial" w:hAnsi="Arial" w:cs="Arial"/>
          <w:sz w:val="19"/>
          <w:szCs w:val="19"/>
        </w:rPr>
        <w:t>s</w:t>
      </w:r>
      <w:r w:rsidRPr="005F2682">
        <w:rPr>
          <w:rFonts w:ascii="Arial" w:hAnsi="Arial" w:cs="Arial"/>
          <w:sz w:val="19"/>
          <w:szCs w:val="19"/>
        </w:rPr>
        <w:t xml:space="preserve"> in the </w:t>
      </w:r>
      <w:r>
        <w:rPr>
          <w:rFonts w:ascii="Arial" w:hAnsi="Arial" w:cs="Arial"/>
          <w:sz w:val="19"/>
          <w:szCs w:val="19"/>
        </w:rPr>
        <w:t>sending process</w:t>
      </w:r>
      <w:r w:rsidRPr="005F2682">
        <w:rPr>
          <w:rFonts w:ascii="Arial" w:hAnsi="Arial" w:cs="Arial"/>
          <w:sz w:val="19"/>
          <w:szCs w:val="19"/>
        </w:rPr>
        <w:t>. Together you can clarify the responsibilities each member of the triangle—church, agency, missionar</w:t>
      </w:r>
      <w:r>
        <w:rPr>
          <w:rFonts w:ascii="Arial" w:hAnsi="Arial" w:cs="Arial"/>
          <w:sz w:val="19"/>
          <w:szCs w:val="19"/>
        </w:rPr>
        <w:t>ies</w:t>
      </w:r>
      <w:r w:rsidRPr="005F2682">
        <w:rPr>
          <w:rFonts w:ascii="Arial" w:hAnsi="Arial" w:cs="Arial"/>
          <w:sz w:val="19"/>
          <w:szCs w:val="19"/>
        </w:rPr>
        <w:t>—will seek to fulfill.</w:t>
      </w:r>
    </w:p>
    <w:p w14:paraId="60F3FFA4" w14:textId="77777777" w:rsidR="002864D4" w:rsidRPr="005F2682" w:rsidRDefault="002864D4" w:rsidP="002864D4">
      <w:pPr>
        <w:rPr>
          <w:rFonts w:ascii="Arial" w:hAnsi="Arial" w:cs="Arial"/>
          <w:sz w:val="19"/>
          <w:szCs w:val="19"/>
        </w:rPr>
      </w:pPr>
    </w:p>
    <w:p w14:paraId="0BA31764" w14:textId="77777777" w:rsidR="002864D4" w:rsidRDefault="002864D4" w:rsidP="002864D4">
      <w:pPr>
        <w:rPr>
          <w:rFonts w:ascii="Arial" w:hAnsi="Arial" w:cs="Arial"/>
          <w:sz w:val="19"/>
          <w:szCs w:val="19"/>
        </w:rPr>
      </w:pPr>
      <w:r w:rsidRPr="005F2682">
        <w:rPr>
          <w:rFonts w:ascii="Arial" w:hAnsi="Arial" w:cs="Arial"/>
          <w:sz w:val="19"/>
          <w:szCs w:val="19"/>
        </w:rPr>
        <w:t xml:space="preserve">The following lists are starting points for a healthy, three-way dialog about the interrelated roles. </w:t>
      </w:r>
      <w:r>
        <w:rPr>
          <w:rFonts w:ascii="Arial" w:hAnsi="Arial" w:cs="Arial"/>
          <w:sz w:val="19"/>
          <w:szCs w:val="19"/>
        </w:rPr>
        <w:t xml:space="preserve">It may be helpful to present some hypothetical situations and discuss the expectations and actions of the three entities in such a scenario. </w:t>
      </w:r>
    </w:p>
    <w:p w14:paraId="0AC4FE85" w14:textId="77777777" w:rsidR="002864D4" w:rsidRDefault="002864D4" w:rsidP="002864D4">
      <w:pPr>
        <w:rPr>
          <w:rFonts w:ascii="Arial" w:hAnsi="Arial" w:cs="Arial"/>
          <w:sz w:val="19"/>
          <w:szCs w:val="19"/>
        </w:rPr>
      </w:pPr>
    </w:p>
    <w:p w14:paraId="4264E7B8" w14:textId="77777777" w:rsidR="002864D4" w:rsidRPr="005F2682" w:rsidRDefault="002864D4" w:rsidP="002864D4">
      <w:pPr>
        <w:rPr>
          <w:rFonts w:ascii="Arial" w:hAnsi="Arial" w:cs="Arial"/>
          <w:sz w:val="19"/>
          <w:szCs w:val="19"/>
        </w:rPr>
      </w:pPr>
      <w:r w:rsidRPr="005F2682">
        <w:rPr>
          <w:rFonts w:ascii="Arial" w:hAnsi="Arial" w:cs="Arial"/>
          <w:sz w:val="19"/>
          <w:szCs w:val="19"/>
        </w:rPr>
        <w:t xml:space="preserve">After the responsibilities are confirmed or adjusted, each party needs a copy of the finalized list. Due to leadership transitions and shifts in viewpoint, it is wise to review and evaluate these roles at the beginning of each home assignment </w:t>
      </w:r>
      <w:r>
        <w:rPr>
          <w:rFonts w:ascii="Arial" w:hAnsi="Arial" w:cs="Arial"/>
          <w:sz w:val="19"/>
          <w:szCs w:val="19"/>
        </w:rPr>
        <w:t>via</w:t>
      </w:r>
      <w:r w:rsidRPr="005F2682">
        <w:rPr>
          <w:rFonts w:ascii="Arial" w:hAnsi="Arial" w:cs="Arial"/>
          <w:sz w:val="19"/>
          <w:szCs w:val="19"/>
        </w:rPr>
        <w:t xml:space="preserve"> an in-person (preferred) or phone conversation </w:t>
      </w:r>
      <w:r>
        <w:rPr>
          <w:rFonts w:ascii="Arial" w:hAnsi="Arial" w:cs="Arial"/>
          <w:sz w:val="19"/>
          <w:szCs w:val="19"/>
        </w:rPr>
        <w:t>including</w:t>
      </w:r>
      <w:r w:rsidRPr="005F2682">
        <w:rPr>
          <w:rFonts w:ascii="Arial" w:hAnsi="Arial" w:cs="Arial"/>
          <w:sz w:val="19"/>
          <w:szCs w:val="19"/>
        </w:rPr>
        <w:t xml:space="preserve"> the </w:t>
      </w:r>
      <w:r w:rsidR="006403C3">
        <w:rPr>
          <w:rFonts w:ascii="Arial" w:hAnsi="Arial" w:cs="Arial"/>
          <w:sz w:val="19"/>
          <w:szCs w:val="19"/>
        </w:rPr>
        <w:t>s</w:t>
      </w:r>
      <w:r w:rsidR="00030B35">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agency, and missionaries.</w:t>
      </w:r>
    </w:p>
    <w:p w14:paraId="341A488C" w14:textId="77777777" w:rsidR="002864D4" w:rsidRPr="002864D4" w:rsidRDefault="002864D4" w:rsidP="002864D4">
      <w:pPr>
        <w:rPr>
          <w:rFonts w:ascii="Arial" w:hAnsi="Arial" w:cs="Arial"/>
          <w:b/>
          <w:sz w:val="28"/>
          <w:szCs w:val="28"/>
        </w:rPr>
      </w:pPr>
    </w:p>
    <w:p w14:paraId="6F5E005E" w14:textId="77777777" w:rsidR="002864D4" w:rsidRPr="002864D4" w:rsidRDefault="002864D4" w:rsidP="002864D4">
      <w:pPr>
        <w:rPr>
          <w:rFonts w:ascii="Arial" w:hAnsi="Arial" w:cs="Arial"/>
          <w:b/>
          <w:sz w:val="28"/>
          <w:szCs w:val="28"/>
        </w:rPr>
      </w:pPr>
    </w:p>
    <w:p w14:paraId="04410A5E" w14:textId="77777777" w:rsidR="002864D4" w:rsidRPr="006E7CCE" w:rsidRDefault="002864D4" w:rsidP="006E7CCE">
      <w:pPr>
        <w:pBdr>
          <w:bottom w:val="single" w:sz="4" w:space="1" w:color="auto"/>
        </w:pBdr>
        <w:jc w:val="center"/>
        <w:rPr>
          <w:rFonts w:ascii="Arial" w:hAnsi="Arial" w:cs="Arial"/>
          <w:b/>
          <w:color w:val="006666"/>
          <w:sz w:val="28"/>
          <w:szCs w:val="28"/>
        </w:rPr>
      </w:pPr>
      <w:r w:rsidRPr="006E7CCE">
        <w:rPr>
          <w:rFonts w:ascii="Arial" w:hAnsi="Arial" w:cs="Arial"/>
          <w:b/>
          <w:color w:val="006666"/>
          <w:sz w:val="28"/>
          <w:szCs w:val="28"/>
        </w:rPr>
        <w:t>THE CHURCH’S ROLE AS SENDER</w:t>
      </w:r>
    </w:p>
    <w:p w14:paraId="4E376122" w14:textId="77777777" w:rsidR="002864D4" w:rsidRDefault="002864D4" w:rsidP="002864D4">
      <w:pPr>
        <w:rPr>
          <w:rFonts w:ascii="Arial" w:hAnsi="Arial" w:cs="Arial"/>
          <w:i/>
          <w:sz w:val="19"/>
          <w:szCs w:val="19"/>
        </w:rPr>
      </w:pPr>
    </w:p>
    <w:p w14:paraId="3D963CE7" w14:textId="77777777" w:rsidR="002864D4" w:rsidRDefault="002864D4" w:rsidP="002864D4">
      <w:pPr>
        <w:rPr>
          <w:rFonts w:ascii="Arial" w:hAnsi="Arial" w:cs="Arial"/>
          <w:i/>
          <w:sz w:val="19"/>
          <w:szCs w:val="19"/>
        </w:rPr>
      </w:pPr>
      <w:r w:rsidRPr="00E60EFB">
        <w:rPr>
          <w:rFonts w:ascii="Arial" w:hAnsi="Arial" w:cs="Arial"/>
          <w:i/>
          <w:sz w:val="19"/>
          <w:szCs w:val="19"/>
        </w:rPr>
        <w:t>Check each</w:t>
      </w:r>
      <w:r>
        <w:rPr>
          <w:rFonts w:ascii="Arial" w:hAnsi="Arial" w:cs="Arial"/>
          <w:i/>
          <w:sz w:val="19"/>
          <w:szCs w:val="19"/>
        </w:rPr>
        <w:t xml:space="preserve"> responsibility</w:t>
      </w:r>
      <w:r w:rsidRPr="00E60EFB">
        <w:rPr>
          <w:rFonts w:ascii="Arial" w:hAnsi="Arial" w:cs="Arial"/>
          <w:i/>
          <w:sz w:val="19"/>
          <w:szCs w:val="19"/>
        </w:rPr>
        <w:t xml:space="preserve"> that </w:t>
      </w:r>
      <w:r w:rsidR="007A4D1B">
        <w:rPr>
          <w:rFonts w:ascii="Arial" w:hAnsi="Arial" w:cs="Arial"/>
          <w:i/>
          <w:sz w:val="19"/>
          <w:szCs w:val="19"/>
        </w:rPr>
        <w:t>you as the</w:t>
      </w:r>
      <w:r w:rsidRPr="00E60EFB">
        <w:rPr>
          <w:rFonts w:ascii="Arial" w:hAnsi="Arial" w:cs="Arial"/>
          <w:i/>
          <w:sz w:val="19"/>
          <w:szCs w:val="19"/>
        </w:rPr>
        <w:t xml:space="preserve"> church </w:t>
      </w:r>
      <w:r w:rsidR="00A71D26">
        <w:rPr>
          <w:rFonts w:ascii="Arial" w:hAnsi="Arial" w:cs="Arial"/>
          <w:i/>
          <w:sz w:val="19"/>
          <w:szCs w:val="19"/>
        </w:rPr>
        <w:t>are ready</w:t>
      </w:r>
      <w:r w:rsidRPr="00E60EFB">
        <w:rPr>
          <w:rFonts w:ascii="Arial" w:hAnsi="Arial" w:cs="Arial"/>
          <w:i/>
          <w:sz w:val="19"/>
          <w:szCs w:val="19"/>
        </w:rPr>
        <w:t xml:space="preserve"> to fulfill. </w:t>
      </w:r>
      <w:r w:rsidR="00A71D26">
        <w:rPr>
          <w:rFonts w:ascii="Arial" w:hAnsi="Arial" w:cs="Arial"/>
          <w:i/>
          <w:sz w:val="19"/>
          <w:szCs w:val="19"/>
        </w:rPr>
        <w:t>Are there additional res</w:t>
      </w:r>
      <w:r>
        <w:rPr>
          <w:rFonts w:ascii="Arial" w:hAnsi="Arial" w:cs="Arial"/>
          <w:i/>
          <w:sz w:val="19"/>
          <w:szCs w:val="19"/>
        </w:rPr>
        <w:t>ponsibilit</w:t>
      </w:r>
      <w:r w:rsidR="00A71D26">
        <w:rPr>
          <w:rFonts w:ascii="Arial" w:hAnsi="Arial" w:cs="Arial"/>
          <w:i/>
          <w:sz w:val="19"/>
          <w:szCs w:val="19"/>
        </w:rPr>
        <w:t>ies you want to “grow into”?</w:t>
      </w:r>
    </w:p>
    <w:p w14:paraId="47AB44CE" w14:textId="77777777" w:rsidR="00A71D26" w:rsidRPr="00E60EFB" w:rsidRDefault="00A71D26" w:rsidP="002864D4">
      <w:pPr>
        <w:rPr>
          <w:rFonts w:ascii="Arial" w:hAnsi="Arial" w:cs="Arial"/>
          <w:sz w:val="19"/>
          <w:szCs w:val="19"/>
        </w:rPr>
      </w:pPr>
    </w:p>
    <w:p w14:paraId="107B7957" w14:textId="77777777" w:rsidR="002864D4" w:rsidRPr="00E60EFB" w:rsidRDefault="002864D4" w:rsidP="00A71D26">
      <w:pPr>
        <w:numPr>
          <w:ilvl w:val="0"/>
          <w:numId w:val="7"/>
        </w:numPr>
        <w:spacing w:after="120"/>
        <w:rPr>
          <w:rFonts w:ascii="Arial" w:hAnsi="Arial" w:cs="Arial"/>
          <w:sz w:val="19"/>
          <w:szCs w:val="19"/>
        </w:rPr>
      </w:pPr>
      <w:r w:rsidRPr="00E60EFB">
        <w:rPr>
          <w:rFonts w:ascii="Arial" w:hAnsi="Arial" w:cs="Arial"/>
          <w:sz w:val="19"/>
          <w:szCs w:val="19"/>
        </w:rPr>
        <w:t>Recruit and carefully screen potential cross-cultural workers.</w:t>
      </w:r>
    </w:p>
    <w:p w14:paraId="6BEAC4A9" w14:textId="77777777" w:rsidR="002864D4" w:rsidRPr="00E60EFB" w:rsidRDefault="002864D4" w:rsidP="00A71D26">
      <w:pPr>
        <w:numPr>
          <w:ilvl w:val="0"/>
          <w:numId w:val="7"/>
        </w:numPr>
        <w:spacing w:after="120"/>
        <w:rPr>
          <w:rFonts w:ascii="Arial" w:hAnsi="Arial" w:cs="Arial"/>
          <w:sz w:val="19"/>
          <w:szCs w:val="19"/>
        </w:rPr>
      </w:pPr>
      <w:r>
        <w:rPr>
          <w:rFonts w:ascii="Arial" w:hAnsi="Arial" w:cs="Arial"/>
          <w:sz w:val="19"/>
          <w:szCs w:val="19"/>
        </w:rPr>
        <w:t>Help d</w:t>
      </w:r>
      <w:r w:rsidRPr="00E60EFB">
        <w:rPr>
          <w:rFonts w:ascii="Arial" w:hAnsi="Arial" w:cs="Arial"/>
          <w:sz w:val="19"/>
          <w:szCs w:val="19"/>
        </w:rPr>
        <w:t>evelop future missionaries’ gift</w:t>
      </w:r>
      <w:r w:rsidR="00C23B4A">
        <w:rPr>
          <w:rFonts w:ascii="Arial" w:hAnsi="Arial" w:cs="Arial"/>
          <w:sz w:val="19"/>
          <w:szCs w:val="19"/>
        </w:rPr>
        <w:t>s</w:t>
      </w:r>
      <w:r w:rsidRPr="00E60EFB">
        <w:rPr>
          <w:rFonts w:ascii="Arial" w:hAnsi="Arial" w:cs="Arial"/>
          <w:sz w:val="19"/>
          <w:szCs w:val="19"/>
        </w:rPr>
        <w:t>, godly character, and ministry readiness by providing varied service opportunities inside and outside the church context.</w:t>
      </w:r>
    </w:p>
    <w:p w14:paraId="2887813B" w14:textId="77777777" w:rsidR="002864D4" w:rsidRPr="00E60EFB" w:rsidRDefault="00C23B4A" w:rsidP="00A71D26">
      <w:pPr>
        <w:numPr>
          <w:ilvl w:val="0"/>
          <w:numId w:val="7"/>
        </w:numPr>
        <w:spacing w:after="120"/>
        <w:rPr>
          <w:rFonts w:ascii="Arial" w:hAnsi="Arial" w:cs="Arial"/>
          <w:sz w:val="19"/>
          <w:szCs w:val="19"/>
        </w:rPr>
      </w:pPr>
      <w:r>
        <w:rPr>
          <w:rFonts w:ascii="Arial" w:hAnsi="Arial" w:cs="Arial"/>
          <w:sz w:val="19"/>
          <w:szCs w:val="19"/>
        </w:rPr>
        <w:t xml:space="preserve">Assist your missionary candidates to research the best mission agency through which you will send them. This includes evaluating not only the agency but also the field </w:t>
      </w:r>
      <w:r w:rsidR="002770DF">
        <w:rPr>
          <w:rFonts w:ascii="Arial" w:hAnsi="Arial" w:cs="Arial"/>
          <w:sz w:val="19"/>
          <w:szCs w:val="19"/>
        </w:rPr>
        <w:t>leadership, potential t</w:t>
      </w:r>
      <w:r>
        <w:rPr>
          <w:rFonts w:ascii="Arial" w:hAnsi="Arial" w:cs="Arial"/>
          <w:sz w:val="19"/>
          <w:szCs w:val="19"/>
        </w:rPr>
        <w:t>eam</w:t>
      </w:r>
      <w:r w:rsidR="00126B2E">
        <w:rPr>
          <w:rFonts w:ascii="Arial" w:hAnsi="Arial" w:cs="Arial"/>
          <w:sz w:val="19"/>
          <w:szCs w:val="19"/>
        </w:rPr>
        <w:t>,</w:t>
      </w:r>
      <w:r>
        <w:rPr>
          <w:rFonts w:ascii="Arial" w:hAnsi="Arial" w:cs="Arial"/>
          <w:sz w:val="19"/>
          <w:szCs w:val="19"/>
        </w:rPr>
        <w:t xml:space="preserve"> and </w:t>
      </w:r>
      <w:r w:rsidR="00126B2E">
        <w:rPr>
          <w:rFonts w:ascii="Arial" w:hAnsi="Arial" w:cs="Arial"/>
          <w:sz w:val="19"/>
          <w:szCs w:val="19"/>
        </w:rPr>
        <w:t>national partners</w:t>
      </w:r>
      <w:r>
        <w:rPr>
          <w:rFonts w:ascii="Arial" w:hAnsi="Arial" w:cs="Arial"/>
          <w:sz w:val="19"/>
          <w:szCs w:val="19"/>
        </w:rPr>
        <w:t>.</w:t>
      </w:r>
    </w:p>
    <w:p w14:paraId="71757565" w14:textId="77777777" w:rsidR="00F051B8" w:rsidRDefault="00F051B8" w:rsidP="00A71D26">
      <w:pPr>
        <w:numPr>
          <w:ilvl w:val="0"/>
          <w:numId w:val="7"/>
        </w:numPr>
        <w:spacing w:after="120"/>
        <w:rPr>
          <w:rFonts w:ascii="Arial" w:hAnsi="Arial" w:cs="Arial"/>
          <w:sz w:val="19"/>
          <w:szCs w:val="19"/>
        </w:rPr>
      </w:pPr>
      <w:r>
        <w:rPr>
          <w:rFonts w:ascii="Arial" w:hAnsi="Arial" w:cs="Arial"/>
          <w:sz w:val="19"/>
          <w:szCs w:val="19"/>
        </w:rPr>
        <w:t>Understand the financial requirements and provisions for your missionaries. If anything you consider essential is not provided or not adequately underwritten in their support package, determine how to address these needs.</w:t>
      </w:r>
    </w:p>
    <w:p w14:paraId="4225900A" w14:textId="77777777" w:rsidR="002864D4" w:rsidRDefault="002864D4" w:rsidP="00A71D26">
      <w:pPr>
        <w:numPr>
          <w:ilvl w:val="0"/>
          <w:numId w:val="7"/>
        </w:numPr>
        <w:spacing w:after="120"/>
        <w:rPr>
          <w:rFonts w:ascii="Arial" w:hAnsi="Arial" w:cs="Arial"/>
          <w:sz w:val="19"/>
          <w:szCs w:val="19"/>
        </w:rPr>
      </w:pPr>
      <w:r w:rsidRPr="00E60EFB">
        <w:rPr>
          <w:rFonts w:ascii="Arial" w:hAnsi="Arial" w:cs="Arial"/>
          <w:sz w:val="19"/>
          <w:szCs w:val="19"/>
        </w:rPr>
        <w:t xml:space="preserve">Commit a generous amount of financial support to </w:t>
      </w:r>
      <w:r w:rsidR="007A4D1B">
        <w:rPr>
          <w:rFonts w:ascii="Arial" w:hAnsi="Arial" w:cs="Arial"/>
          <w:sz w:val="19"/>
          <w:szCs w:val="19"/>
        </w:rPr>
        <w:t>your</w:t>
      </w:r>
      <w:r w:rsidRPr="00E60EFB">
        <w:rPr>
          <w:rFonts w:ascii="Arial" w:hAnsi="Arial" w:cs="Arial"/>
          <w:sz w:val="19"/>
          <w:szCs w:val="19"/>
        </w:rPr>
        <w:t xml:space="preserve"> missionaries, </w:t>
      </w:r>
      <w:r w:rsidR="003A088F">
        <w:rPr>
          <w:rFonts w:ascii="Arial" w:hAnsi="Arial" w:cs="Arial"/>
          <w:sz w:val="19"/>
          <w:szCs w:val="19"/>
        </w:rPr>
        <w:t>taking</w:t>
      </w:r>
      <w:r>
        <w:rPr>
          <w:rFonts w:ascii="Arial" w:hAnsi="Arial" w:cs="Arial"/>
          <w:sz w:val="19"/>
          <w:szCs w:val="19"/>
        </w:rPr>
        <w:t xml:space="preserve"> a step of faith </w:t>
      </w:r>
      <w:r w:rsidRPr="00E60EFB">
        <w:rPr>
          <w:rFonts w:ascii="Arial" w:hAnsi="Arial" w:cs="Arial"/>
          <w:sz w:val="19"/>
          <w:szCs w:val="19"/>
        </w:rPr>
        <w:t xml:space="preserve">commensurate with </w:t>
      </w:r>
      <w:r>
        <w:rPr>
          <w:rFonts w:ascii="Arial" w:hAnsi="Arial" w:cs="Arial"/>
          <w:sz w:val="19"/>
          <w:szCs w:val="19"/>
        </w:rPr>
        <w:t xml:space="preserve">the commitment to trust God that </w:t>
      </w:r>
      <w:r w:rsidR="007A4D1B">
        <w:rPr>
          <w:rFonts w:ascii="Arial" w:hAnsi="Arial" w:cs="Arial"/>
          <w:sz w:val="19"/>
          <w:szCs w:val="19"/>
        </w:rPr>
        <w:t>you</w:t>
      </w:r>
      <w:r>
        <w:rPr>
          <w:rFonts w:ascii="Arial" w:hAnsi="Arial" w:cs="Arial"/>
          <w:sz w:val="19"/>
          <w:szCs w:val="19"/>
        </w:rPr>
        <w:t xml:space="preserve"> </w:t>
      </w:r>
      <w:r w:rsidR="003A088F">
        <w:rPr>
          <w:rFonts w:ascii="Arial" w:hAnsi="Arial" w:cs="Arial"/>
          <w:sz w:val="19"/>
          <w:szCs w:val="19"/>
        </w:rPr>
        <w:t>expect</w:t>
      </w:r>
      <w:r>
        <w:rPr>
          <w:rFonts w:ascii="Arial" w:hAnsi="Arial" w:cs="Arial"/>
          <w:sz w:val="19"/>
          <w:szCs w:val="19"/>
        </w:rPr>
        <w:t xml:space="preserve"> of </w:t>
      </w:r>
      <w:r w:rsidR="007A4D1B">
        <w:rPr>
          <w:rFonts w:ascii="Arial" w:hAnsi="Arial" w:cs="Arial"/>
          <w:sz w:val="19"/>
          <w:szCs w:val="19"/>
        </w:rPr>
        <w:t>your</w:t>
      </w:r>
      <w:r>
        <w:rPr>
          <w:rFonts w:ascii="Arial" w:hAnsi="Arial" w:cs="Arial"/>
          <w:sz w:val="19"/>
          <w:szCs w:val="19"/>
        </w:rPr>
        <w:t xml:space="preserve"> missionaries</w:t>
      </w:r>
      <w:r w:rsidRPr="00E60EFB">
        <w:rPr>
          <w:rFonts w:ascii="Arial" w:hAnsi="Arial" w:cs="Arial"/>
          <w:sz w:val="19"/>
          <w:szCs w:val="19"/>
        </w:rPr>
        <w:t>.</w:t>
      </w:r>
    </w:p>
    <w:p w14:paraId="36139C49" w14:textId="77777777" w:rsidR="00C23B4A" w:rsidRDefault="00C23B4A" w:rsidP="00A71D26">
      <w:pPr>
        <w:numPr>
          <w:ilvl w:val="0"/>
          <w:numId w:val="7"/>
        </w:numPr>
        <w:spacing w:after="120"/>
        <w:rPr>
          <w:rFonts w:ascii="Arial" w:hAnsi="Arial" w:cs="Arial"/>
          <w:sz w:val="19"/>
          <w:szCs w:val="19"/>
        </w:rPr>
      </w:pPr>
      <w:r w:rsidRPr="00C23B4A">
        <w:rPr>
          <w:rFonts w:ascii="Arial" w:hAnsi="Arial" w:cs="Arial"/>
          <w:sz w:val="19"/>
          <w:szCs w:val="19"/>
        </w:rPr>
        <w:t xml:space="preserve">Help appointees to build an advocate team to make sure that there is a steady stream of information and service flowing to/from your missionary workers. </w:t>
      </w:r>
    </w:p>
    <w:p w14:paraId="295F6F64" w14:textId="77777777" w:rsidR="005A253F" w:rsidRDefault="005A253F" w:rsidP="005A253F">
      <w:pPr>
        <w:spacing w:after="120"/>
        <w:rPr>
          <w:rFonts w:ascii="Arial" w:hAnsi="Arial" w:cs="Arial"/>
          <w:sz w:val="19"/>
          <w:szCs w:val="19"/>
        </w:rPr>
      </w:pPr>
    </w:p>
    <w:p w14:paraId="4D41251F" w14:textId="77777777" w:rsidR="005A253F" w:rsidRPr="00C23B4A" w:rsidRDefault="005A253F" w:rsidP="005A253F">
      <w:pPr>
        <w:spacing w:after="120"/>
        <w:rPr>
          <w:rFonts w:ascii="Arial" w:hAnsi="Arial" w:cs="Arial"/>
          <w:sz w:val="19"/>
          <w:szCs w:val="19"/>
        </w:rPr>
      </w:pPr>
    </w:p>
    <w:p w14:paraId="5739EF47" w14:textId="77777777" w:rsidR="005A253F" w:rsidRPr="006E7CCE" w:rsidRDefault="005A253F" w:rsidP="005A253F">
      <w:pPr>
        <w:pBdr>
          <w:bottom w:val="single" w:sz="4" w:space="1" w:color="auto"/>
        </w:pBdr>
        <w:spacing w:after="120"/>
        <w:rPr>
          <w:rFonts w:ascii="Arial" w:hAnsi="Arial" w:cs="Arial"/>
          <w:b/>
          <w:sz w:val="19"/>
          <w:szCs w:val="19"/>
        </w:rPr>
      </w:pPr>
      <w:r w:rsidRPr="006E7CCE">
        <w:rPr>
          <w:rFonts w:ascii="Arial" w:hAnsi="Arial" w:cs="Arial"/>
          <w:b/>
          <w:sz w:val="19"/>
          <w:szCs w:val="19"/>
        </w:rPr>
        <w:lastRenderedPageBreak/>
        <w:t>The Church’s Role</w:t>
      </w:r>
      <w:r>
        <w:rPr>
          <w:rFonts w:ascii="Arial" w:hAnsi="Arial" w:cs="Arial"/>
          <w:b/>
          <w:sz w:val="19"/>
          <w:szCs w:val="19"/>
        </w:rPr>
        <w:t xml:space="preserve"> as Sender </w:t>
      </w:r>
      <w:r w:rsidRPr="006E7CCE">
        <w:rPr>
          <w:rFonts w:ascii="Arial" w:hAnsi="Arial" w:cs="Arial"/>
          <w:b/>
          <w:sz w:val="19"/>
          <w:szCs w:val="19"/>
        </w:rPr>
        <w:t>(continued)</w:t>
      </w:r>
    </w:p>
    <w:p w14:paraId="649D488A" w14:textId="77777777" w:rsidR="002864D4" w:rsidRDefault="002864D4" w:rsidP="00A71D26">
      <w:pPr>
        <w:numPr>
          <w:ilvl w:val="0"/>
          <w:numId w:val="7"/>
        </w:numPr>
        <w:spacing w:after="120"/>
        <w:rPr>
          <w:rFonts w:ascii="Arial" w:hAnsi="Arial" w:cs="Arial"/>
          <w:sz w:val="19"/>
          <w:szCs w:val="19"/>
        </w:rPr>
      </w:pPr>
      <w:r w:rsidRPr="0095484F">
        <w:rPr>
          <w:rFonts w:ascii="Arial" w:hAnsi="Arial" w:cs="Arial"/>
          <w:sz w:val="19"/>
          <w:szCs w:val="19"/>
        </w:rPr>
        <w:t xml:space="preserve">Volunteer assistance, expertise, and other resources whenever possible in order to provide missionaries with all they need to accomplish the task for which </w:t>
      </w:r>
      <w:r w:rsidR="007A4D1B">
        <w:rPr>
          <w:rFonts w:ascii="Arial" w:hAnsi="Arial" w:cs="Arial"/>
          <w:sz w:val="19"/>
          <w:szCs w:val="19"/>
        </w:rPr>
        <w:t>you are sending them</w:t>
      </w:r>
      <w:r w:rsidRPr="0095484F">
        <w:rPr>
          <w:rFonts w:ascii="Arial" w:hAnsi="Arial" w:cs="Arial"/>
          <w:sz w:val="19"/>
          <w:szCs w:val="19"/>
        </w:rPr>
        <w:t>.</w:t>
      </w:r>
    </w:p>
    <w:p w14:paraId="00F4B67F" w14:textId="77777777" w:rsidR="002864D4" w:rsidRDefault="00C23B4A" w:rsidP="002864D4">
      <w:pPr>
        <w:numPr>
          <w:ilvl w:val="0"/>
          <w:numId w:val="4"/>
        </w:numPr>
        <w:spacing w:after="120"/>
        <w:rPr>
          <w:rFonts w:ascii="Arial" w:hAnsi="Arial" w:cs="Arial"/>
          <w:sz w:val="19"/>
          <w:szCs w:val="19"/>
        </w:rPr>
      </w:pPr>
      <w:r>
        <w:rPr>
          <w:rFonts w:ascii="Arial" w:hAnsi="Arial" w:cs="Arial"/>
          <w:sz w:val="19"/>
          <w:szCs w:val="19"/>
        </w:rPr>
        <w:t>Hold your missionary responsible for regular reporting (a standardized form is easiest but accept alternatives if the missionary is already completing a similar report for others).</w:t>
      </w:r>
    </w:p>
    <w:p w14:paraId="4709C9E1"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 xml:space="preserve">Share responsibility for major decisions related to </w:t>
      </w:r>
      <w:r w:rsidR="007A4D1B">
        <w:rPr>
          <w:rFonts w:ascii="Arial" w:hAnsi="Arial" w:cs="Arial"/>
          <w:sz w:val="19"/>
          <w:szCs w:val="19"/>
        </w:rPr>
        <w:t>your</w:t>
      </w:r>
      <w:r w:rsidRPr="00E60EFB">
        <w:rPr>
          <w:rFonts w:ascii="Arial" w:hAnsi="Arial" w:cs="Arial"/>
          <w:sz w:val="19"/>
          <w:szCs w:val="19"/>
        </w:rPr>
        <w:t xml:space="preserve"> missionaries’ </w:t>
      </w:r>
      <w:r>
        <w:rPr>
          <w:rFonts w:ascii="Arial" w:hAnsi="Arial" w:cs="Arial"/>
          <w:sz w:val="19"/>
          <w:szCs w:val="19"/>
        </w:rPr>
        <w:t xml:space="preserve">ministry. </w:t>
      </w:r>
      <w:r w:rsidR="007A4D1B">
        <w:rPr>
          <w:rFonts w:ascii="Arial" w:hAnsi="Arial" w:cs="Arial"/>
          <w:sz w:val="19"/>
          <w:szCs w:val="19"/>
        </w:rPr>
        <w:t>Your</w:t>
      </w:r>
      <w:r>
        <w:rPr>
          <w:rFonts w:ascii="Arial" w:hAnsi="Arial" w:cs="Arial"/>
          <w:sz w:val="19"/>
          <w:szCs w:val="19"/>
        </w:rPr>
        <w:t xml:space="preserve"> church </w:t>
      </w:r>
      <w:r w:rsidR="00C23B4A">
        <w:rPr>
          <w:rFonts w:ascii="Arial" w:hAnsi="Arial" w:cs="Arial"/>
          <w:sz w:val="19"/>
          <w:szCs w:val="19"/>
        </w:rPr>
        <w:t>speaks into</w:t>
      </w:r>
      <w:r w:rsidR="00B215A9">
        <w:rPr>
          <w:rFonts w:ascii="Arial" w:hAnsi="Arial" w:cs="Arial"/>
          <w:sz w:val="19"/>
          <w:szCs w:val="19"/>
        </w:rPr>
        <w:t xml:space="preserve"> decisions regarding</w:t>
      </w:r>
      <w:r>
        <w:rPr>
          <w:rFonts w:ascii="Arial" w:hAnsi="Arial" w:cs="Arial"/>
          <w:sz w:val="19"/>
          <w:szCs w:val="19"/>
        </w:rPr>
        <w:t xml:space="preserve"> </w:t>
      </w:r>
      <w:r w:rsidRPr="00E60EFB">
        <w:rPr>
          <w:rFonts w:ascii="Arial" w:hAnsi="Arial" w:cs="Arial"/>
          <w:sz w:val="19"/>
          <w:szCs w:val="19"/>
        </w:rPr>
        <w:t>location</w:t>
      </w:r>
      <w:r>
        <w:rPr>
          <w:rFonts w:ascii="Arial" w:hAnsi="Arial" w:cs="Arial"/>
          <w:sz w:val="19"/>
          <w:szCs w:val="19"/>
        </w:rPr>
        <w:t xml:space="preserve"> of assignment</w:t>
      </w:r>
      <w:r w:rsidRPr="00E60EFB">
        <w:rPr>
          <w:rFonts w:ascii="Arial" w:hAnsi="Arial" w:cs="Arial"/>
          <w:sz w:val="19"/>
          <w:szCs w:val="19"/>
        </w:rPr>
        <w:t xml:space="preserve">, </w:t>
      </w:r>
      <w:r>
        <w:rPr>
          <w:rFonts w:ascii="Arial" w:hAnsi="Arial" w:cs="Arial"/>
          <w:sz w:val="19"/>
          <w:szCs w:val="19"/>
        </w:rPr>
        <w:t xml:space="preserve">primary </w:t>
      </w:r>
      <w:r w:rsidRPr="00E60EFB">
        <w:rPr>
          <w:rFonts w:ascii="Arial" w:hAnsi="Arial" w:cs="Arial"/>
          <w:sz w:val="19"/>
          <w:szCs w:val="19"/>
        </w:rPr>
        <w:t xml:space="preserve">ministry focus, </w:t>
      </w:r>
      <w:r w:rsidR="00B215A9">
        <w:rPr>
          <w:rFonts w:ascii="Arial" w:hAnsi="Arial" w:cs="Arial"/>
          <w:sz w:val="19"/>
          <w:szCs w:val="19"/>
        </w:rPr>
        <w:t>and agency membership</w:t>
      </w:r>
      <w:r w:rsidRPr="00E60EFB">
        <w:rPr>
          <w:rFonts w:ascii="Arial" w:hAnsi="Arial" w:cs="Arial"/>
          <w:sz w:val="19"/>
          <w:szCs w:val="19"/>
        </w:rPr>
        <w:t>.</w:t>
      </w:r>
    </w:p>
    <w:p w14:paraId="5D9288DD"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 xml:space="preserve">Delegate on-field supervision to agency </w:t>
      </w:r>
      <w:r w:rsidR="00030B35">
        <w:rPr>
          <w:rFonts w:ascii="Arial" w:hAnsi="Arial" w:cs="Arial"/>
          <w:sz w:val="19"/>
          <w:szCs w:val="19"/>
        </w:rPr>
        <w:t>leadership</w:t>
      </w:r>
      <w:r w:rsidRPr="00E60EFB">
        <w:rPr>
          <w:rFonts w:ascii="Arial" w:hAnsi="Arial" w:cs="Arial"/>
          <w:sz w:val="19"/>
          <w:szCs w:val="19"/>
        </w:rPr>
        <w:t xml:space="preserve">, but, with prior agreement with the agency, </w:t>
      </w:r>
      <w:r w:rsidR="007A4D1B">
        <w:rPr>
          <w:rFonts w:ascii="Arial" w:hAnsi="Arial" w:cs="Arial"/>
          <w:sz w:val="19"/>
          <w:szCs w:val="19"/>
        </w:rPr>
        <w:t xml:space="preserve">you </w:t>
      </w:r>
      <w:r w:rsidRPr="00E60EFB">
        <w:rPr>
          <w:rFonts w:ascii="Arial" w:hAnsi="Arial" w:cs="Arial"/>
          <w:sz w:val="19"/>
          <w:szCs w:val="19"/>
        </w:rPr>
        <w:t>may take an active role in helping to determine ministry priorities and strategies.</w:t>
      </w:r>
      <w:r w:rsidR="001C3FB8">
        <w:rPr>
          <w:rFonts w:ascii="Arial" w:hAnsi="Arial" w:cs="Arial"/>
          <w:sz w:val="19"/>
          <w:szCs w:val="19"/>
        </w:rPr>
        <w:t xml:space="preserve"> </w:t>
      </w:r>
      <w:r w:rsidR="001C3FB8" w:rsidRPr="006231A5">
        <w:rPr>
          <w:rFonts w:ascii="Arial" w:hAnsi="Arial" w:cs="Arial"/>
          <w:i/>
          <w:sz w:val="19"/>
          <w:szCs w:val="19"/>
        </w:rPr>
        <w:t>(</w:t>
      </w:r>
      <w:r w:rsidRPr="006231A5">
        <w:rPr>
          <w:rFonts w:ascii="Arial" w:hAnsi="Arial" w:cs="Arial"/>
          <w:i/>
          <w:sz w:val="19"/>
          <w:szCs w:val="19"/>
        </w:rPr>
        <w:t xml:space="preserve">Define any field decisions the church will participate in beyond those mentioned in the item </w:t>
      </w:r>
      <w:r w:rsidR="00030B35" w:rsidRPr="006231A5">
        <w:rPr>
          <w:rFonts w:ascii="Arial" w:hAnsi="Arial" w:cs="Arial"/>
          <w:i/>
          <w:sz w:val="19"/>
          <w:szCs w:val="19"/>
        </w:rPr>
        <w:t xml:space="preserve">immediately </w:t>
      </w:r>
      <w:r w:rsidRPr="006231A5">
        <w:rPr>
          <w:rFonts w:ascii="Arial" w:hAnsi="Arial" w:cs="Arial"/>
          <w:i/>
          <w:sz w:val="19"/>
          <w:szCs w:val="19"/>
        </w:rPr>
        <w:t>above.</w:t>
      </w:r>
      <w:r w:rsidR="001C3FB8" w:rsidRPr="006231A5">
        <w:rPr>
          <w:rFonts w:ascii="Arial" w:hAnsi="Arial" w:cs="Arial"/>
          <w:i/>
          <w:sz w:val="19"/>
          <w:szCs w:val="19"/>
        </w:rPr>
        <w:t>)</w:t>
      </w:r>
    </w:p>
    <w:p w14:paraId="59998091" w14:textId="77777777" w:rsidR="00126B2E" w:rsidRDefault="00126B2E" w:rsidP="00126B2E">
      <w:pPr>
        <w:numPr>
          <w:ilvl w:val="0"/>
          <w:numId w:val="4"/>
        </w:numPr>
        <w:spacing w:after="120"/>
        <w:rPr>
          <w:rFonts w:ascii="Arial" w:hAnsi="Arial" w:cs="Arial"/>
          <w:sz w:val="19"/>
          <w:szCs w:val="19"/>
        </w:rPr>
      </w:pPr>
      <w:r w:rsidRPr="00E60EFB">
        <w:rPr>
          <w:rFonts w:ascii="Arial" w:hAnsi="Arial" w:cs="Arial"/>
          <w:sz w:val="19"/>
          <w:szCs w:val="19"/>
        </w:rPr>
        <w:t xml:space="preserve">Provide </w:t>
      </w:r>
      <w:r>
        <w:rPr>
          <w:rFonts w:ascii="Arial" w:hAnsi="Arial" w:cs="Arial"/>
          <w:sz w:val="19"/>
          <w:szCs w:val="19"/>
        </w:rPr>
        <w:t xml:space="preserve">on-field </w:t>
      </w:r>
      <w:r w:rsidRPr="00E60EFB">
        <w:rPr>
          <w:rFonts w:ascii="Arial" w:hAnsi="Arial" w:cs="Arial"/>
          <w:sz w:val="19"/>
          <w:szCs w:val="19"/>
        </w:rPr>
        <w:t>pastoral care throughout the workers’ ministry</w:t>
      </w:r>
      <w:r>
        <w:rPr>
          <w:rFonts w:ascii="Arial" w:hAnsi="Arial" w:cs="Arial"/>
          <w:sz w:val="19"/>
          <w:szCs w:val="19"/>
        </w:rPr>
        <w:t>,</w:t>
      </w:r>
      <w:r w:rsidRPr="00E60EFB">
        <w:rPr>
          <w:rFonts w:ascii="Arial" w:hAnsi="Arial" w:cs="Arial"/>
          <w:sz w:val="19"/>
          <w:szCs w:val="19"/>
        </w:rPr>
        <w:t xml:space="preserve"> in cooperation with the agency.</w:t>
      </w:r>
      <w:r w:rsidR="00F051B8">
        <w:rPr>
          <w:rFonts w:ascii="Arial" w:hAnsi="Arial" w:cs="Arial"/>
          <w:sz w:val="19"/>
          <w:szCs w:val="19"/>
        </w:rPr>
        <w:t xml:space="preserve"> This includes care for the entire family as well as serving, to the degree possible, adult children and aging parents.</w:t>
      </w:r>
    </w:p>
    <w:p w14:paraId="70E6254C"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Work with the agency to address on-field problems</w:t>
      </w:r>
      <w:r>
        <w:rPr>
          <w:rFonts w:ascii="Arial" w:hAnsi="Arial" w:cs="Arial"/>
          <w:sz w:val="19"/>
          <w:szCs w:val="19"/>
        </w:rPr>
        <w:t xml:space="preserve"> involving </w:t>
      </w:r>
      <w:r w:rsidR="007A4D1B">
        <w:rPr>
          <w:rFonts w:ascii="Arial" w:hAnsi="Arial" w:cs="Arial"/>
          <w:sz w:val="19"/>
          <w:szCs w:val="19"/>
        </w:rPr>
        <w:t>your</w:t>
      </w:r>
      <w:r>
        <w:rPr>
          <w:rFonts w:ascii="Arial" w:hAnsi="Arial" w:cs="Arial"/>
          <w:sz w:val="19"/>
          <w:szCs w:val="19"/>
        </w:rPr>
        <w:t xml:space="preserve"> missionaries</w:t>
      </w:r>
      <w:r w:rsidR="00126B2E">
        <w:rPr>
          <w:rFonts w:ascii="Arial" w:hAnsi="Arial" w:cs="Arial"/>
          <w:sz w:val="19"/>
          <w:szCs w:val="19"/>
        </w:rPr>
        <w:t xml:space="preserve"> and missionary families</w:t>
      </w:r>
      <w:r w:rsidRPr="00E60EFB">
        <w:rPr>
          <w:rFonts w:ascii="Arial" w:hAnsi="Arial" w:cs="Arial"/>
          <w:sz w:val="19"/>
          <w:szCs w:val="19"/>
        </w:rPr>
        <w:t xml:space="preserve"> based on healthy, open communication and mutual respect.</w:t>
      </w:r>
    </w:p>
    <w:p w14:paraId="4831C0A8" w14:textId="77777777" w:rsidR="002864D4" w:rsidRPr="00E60EFB" w:rsidRDefault="00126B2E" w:rsidP="002864D4">
      <w:pPr>
        <w:numPr>
          <w:ilvl w:val="0"/>
          <w:numId w:val="4"/>
        </w:numPr>
        <w:spacing w:after="120"/>
        <w:rPr>
          <w:rFonts w:ascii="Arial" w:hAnsi="Arial" w:cs="Arial"/>
          <w:sz w:val="19"/>
          <w:szCs w:val="19"/>
        </w:rPr>
      </w:pPr>
      <w:r>
        <w:rPr>
          <w:rFonts w:ascii="Arial" w:hAnsi="Arial" w:cs="Arial"/>
          <w:sz w:val="19"/>
          <w:szCs w:val="19"/>
        </w:rPr>
        <w:t xml:space="preserve">Make sure that your missionaries and their agency have a crisis response plan. Understand both the plan and the way emergency interventions will be funded. </w:t>
      </w:r>
      <w:r w:rsidR="002864D4" w:rsidRPr="00E60EFB">
        <w:rPr>
          <w:rFonts w:ascii="Arial" w:hAnsi="Arial" w:cs="Arial"/>
          <w:sz w:val="19"/>
          <w:szCs w:val="19"/>
        </w:rPr>
        <w:t>Work closely with the agency to resolve</w:t>
      </w:r>
      <w:r>
        <w:rPr>
          <w:rFonts w:ascii="Arial" w:hAnsi="Arial" w:cs="Arial"/>
          <w:sz w:val="19"/>
          <w:szCs w:val="19"/>
        </w:rPr>
        <w:t xml:space="preserve"> any</w:t>
      </w:r>
      <w:r w:rsidR="002864D4" w:rsidRPr="00E60EFB">
        <w:rPr>
          <w:rFonts w:ascii="Arial" w:hAnsi="Arial" w:cs="Arial"/>
          <w:sz w:val="19"/>
          <w:szCs w:val="19"/>
        </w:rPr>
        <w:t xml:space="preserve"> crisis situations such as health emergencies, </w:t>
      </w:r>
      <w:r>
        <w:rPr>
          <w:rFonts w:ascii="Arial" w:hAnsi="Arial" w:cs="Arial"/>
          <w:sz w:val="19"/>
          <w:szCs w:val="19"/>
        </w:rPr>
        <w:t>political unrest</w:t>
      </w:r>
      <w:r w:rsidR="002864D4" w:rsidRPr="00E60EFB">
        <w:rPr>
          <w:rFonts w:ascii="Arial" w:hAnsi="Arial" w:cs="Arial"/>
          <w:sz w:val="19"/>
          <w:szCs w:val="19"/>
        </w:rPr>
        <w:t xml:space="preserve">, </w:t>
      </w:r>
      <w:r>
        <w:rPr>
          <w:rFonts w:ascii="Arial" w:hAnsi="Arial" w:cs="Arial"/>
          <w:sz w:val="19"/>
          <w:szCs w:val="19"/>
        </w:rPr>
        <w:t xml:space="preserve">natural disasters, </w:t>
      </w:r>
      <w:r w:rsidR="002864D4" w:rsidRPr="00E60EFB">
        <w:rPr>
          <w:rFonts w:ascii="Arial" w:hAnsi="Arial" w:cs="Arial"/>
          <w:sz w:val="19"/>
          <w:szCs w:val="19"/>
        </w:rPr>
        <w:t>physical attack</w:t>
      </w:r>
      <w:r>
        <w:rPr>
          <w:rFonts w:ascii="Arial" w:hAnsi="Arial" w:cs="Arial"/>
          <w:sz w:val="19"/>
          <w:szCs w:val="19"/>
        </w:rPr>
        <w:t>s</w:t>
      </w:r>
      <w:r w:rsidR="002864D4" w:rsidRPr="00E60EFB">
        <w:rPr>
          <w:rFonts w:ascii="Arial" w:hAnsi="Arial" w:cs="Arial"/>
          <w:sz w:val="19"/>
          <w:szCs w:val="19"/>
        </w:rPr>
        <w:t>, etc.</w:t>
      </w:r>
    </w:p>
    <w:p w14:paraId="37B8C42C"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Assist missionaries with home-assignment logistics</w:t>
      </w:r>
      <w:r>
        <w:rPr>
          <w:rFonts w:ascii="Arial" w:hAnsi="Arial" w:cs="Arial"/>
          <w:sz w:val="19"/>
          <w:szCs w:val="19"/>
        </w:rPr>
        <w:t xml:space="preserve"> such as housing, car, children’s schooling, etc</w:t>
      </w:r>
      <w:r w:rsidRPr="00E60EFB">
        <w:rPr>
          <w:rFonts w:ascii="Arial" w:hAnsi="Arial" w:cs="Arial"/>
          <w:sz w:val="19"/>
          <w:szCs w:val="19"/>
        </w:rPr>
        <w:t>.</w:t>
      </w:r>
      <w:r w:rsidR="00126B2E">
        <w:rPr>
          <w:rFonts w:ascii="Arial" w:hAnsi="Arial" w:cs="Arial"/>
          <w:sz w:val="19"/>
          <w:szCs w:val="19"/>
        </w:rPr>
        <w:t xml:space="preserve"> Work with the agency to make sure that your missionaries are ready physically, spiritually, emotionally, and financially before they are cleared to return to the field.</w:t>
      </w:r>
    </w:p>
    <w:p w14:paraId="464AAF57"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Help to provide renewal and “retooling” as well as appropriate service opportunities during home assignment.</w:t>
      </w:r>
      <w:r w:rsidR="00F051B8">
        <w:rPr>
          <w:rFonts w:ascii="Arial" w:hAnsi="Arial" w:cs="Arial"/>
          <w:sz w:val="19"/>
          <w:szCs w:val="19"/>
        </w:rPr>
        <w:t xml:space="preserve"> Make sure your missionaries have time to rest and adequately reconnect to family and your church family.</w:t>
      </w:r>
    </w:p>
    <w:p w14:paraId="3A3570E7" w14:textId="77777777" w:rsidR="002864D4" w:rsidRPr="00E60EFB" w:rsidRDefault="00F051B8" w:rsidP="002864D4">
      <w:pPr>
        <w:numPr>
          <w:ilvl w:val="0"/>
          <w:numId w:val="4"/>
        </w:numPr>
        <w:spacing w:after="120"/>
        <w:rPr>
          <w:rFonts w:ascii="Arial" w:hAnsi="Arial" w:cs="Arial"/>
          <w:sz w:val="19"/>
          <w:szCs w:val="19"/>
        </w:rPr>
      </w:pPr>
      <w:r>
        <w:rPr>
          <w:rFonts w:ascii="Arial" w:hAnsi="Arial" w:cs="Arial"/>
          <w:sz w:val="19"/>
          <w:szCs w:val="19"/>
        </w:rPr>
        <w:t>I</w:t>
      </w:r>
      <w:r w:rsidR="002770DF">
        <w:rPr>
          <w:rFonts w:ascii="Arial" w:hAnsi="Arial" w:cs="Arial"/>
          <w:sz w:val="19"/>
          <w:szCs w:val="19"/>
        </w:rPr>
        <w:t>n close cooperation with the agency</w:t>
      </w:r>
      <w:r w:rsidR="002864D4" w:rsidRPr="00E60EFB">
        <w:rPr>
          <w:rFonts w:ascii="Arial" w:hAnsi="Arial" w:cs="Arial"/>
          <w:sz w:val="19"/>
          <w:szCs w:val="19"/>
        </w:rPr>
        <w:t>.</w:t>
      </w:r>
      <w:r w:rsidR="002770DF">
        <w:rPr>
          <w:rFonts w:ascii="Arial" w:hAnsi="Arial" w:cs="Arial"/>
          <w:sz w:val="19"/>
          <w:szCs w:val="19"/>
        </w:rPr>
        <w:t xml:space="preserve"> This includes not only children with them on the field, but young adults away from home and parents. </w:t>
      </w:r>
    </w:p>
    <w:p w14:paraId="2F390EA8"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 xml:space="preserve">Work with the agency to make sure that missionaries are </w:t>
      </w:r>
      <w:r w:rsidR="002770DF">
        <w:rPr>
          <w:rFonts w:ascii="Arial" w:hAnsi="Arial" w:cs="Arial"/>
          <w:sz w:val="19"/>
          <w:szCs w:val="19"/>
        </w:rPr>
        <w:t xml:space="preserve">adequately preparing for retirement. </w:t>
      </w:r>
    </w:p>
    <w:p w14:paraId="3AF41A79" w14:textId="77777777" w:rsidR="002864D4" w:rsidRPr="00E60EFB" w:rsidRDefault="002864D4" w:rsidP="002864D4">
      <w:pPr>
        <w:numPr>
          <w:ilvl w:val="0"/>
          <w:numId w:val="4"/>
        </w:numPr>
        <w:spacing w:after="120"/>
        <w:rPr>
          <w:rFonts w:ascii="Arial" w:hAnsi="Arial" w:cs="Arial"/>
          <w:sz w:val="19"/>
          <w:szCs w:val="19"/>
        </w:rPr>
      </w:pPr>
      <w:r w:rsidRPr="00E60EFB">
        <w:rPr>
          <w:rFonts w:ascii="Arial" w:hAnsi="Arial" w:cs="Arial"/>
          <w:sz w:val="19"/>
          <w:szCs w:val="19"/>
        </w:rPr>
        <w:t>Inform other supporting churches of the missionaries’ needs and ministry, as appropriate.</w:t>
      </w:r>
    </w:p>
    <w:p w14:paraId="41A86CD2" w14:textId="77777777" w:rsidR="002864D4" w:rsidRPr="00A71D26" w:rsidRDefault="002864D4" w:rsidP="002864D4">
      <w:pPr>
        <w:jc w:val="center"/>
        <w:rPr>
          <w:rFonts w:ascii="Arial" w:hAnsi="Arial" w:cs="Arial"/>
          <w:b/>
          <w:sz w:val="22"/>
          <w:szCs w:val="22"/>
        </w:rPr>
      </w:pPr>
    </w:p>
    <w:p w14:paraId="75639E76" w14:textId="77777777" w:rsidR="002864D4" w:rsidRPr="006E7CCE" w:rsidRDefault="002864D4" w:rsidP="006E7CCE">
      <w:pPr>
        <w:pBdr>
          <w:bottom w:val="single" w:sz="4" w:space="1" w:color="auto"/>
        </w:pBdr>
        <w:jc w:val="center"/>
        <w:rPr>
          <w:rFonts w:ascii="Arial" w:hAnsi="Arial" w:cs="Arial"/>
          <w:b/>
          <w:color w:val="006666"/>
          <w:sz w:val="28"/>
          <w:szCs w:val="28"/>
        </w:rPr>
      </w:pPr>
      <w:r w:rsidRPr="006E7CCE">
        <w:rPr>
          <w:rFonts w:ascii="Arial" w:hAnsi="Arial" w:cs="Arial"/>
          <w:b/>
          <w:color w:val="006666"/>
          <w:sz w:val="28"/>
          <w:szCs w:val="28"/>
        </w:rPr>
        <w:t>THE AGENCY’S ROLE AS FACILITATOR</w:t>
      </w:r>
    </w:p>
    <w:p w14:paraId="09C2FD79" w14:textId="77777777" w:rsidR="002864D4" w:rsidRPr="005A253F" w:rsidRDefault="002864D4" w:rsidP="002864D4">
      <w:pPr>
        <w:jc w:val="center"/>
        <w:rPr>
          <w:rFonts w:ascii="Arial" w:hAnsi="Arial" w:cs="Arial"/>
          <w:b/>
          <w:sz w:val="10"/>
          <w:szCs w:val="10"/>
        </w:rPr>
      </w:pPr>
    </w:p>
    <w:p w14:paraId="1882ADF4" w14:textId="77777777" w:rsidR="002864D4" w:rsidRDefault="002864D4" w:rsidP="002864D4">
      <w:pPr>
        <w:rPr>
          <w:rFonts w:ascii="Arial" w:hAnsi="Arial" w:cs="Arial"/>
          <w:i/>
          <w:sz w:val="19"/>
          <w:szCs w:val="19"/>
        </w:rPr>
      </w:pPr>
      <w:r w:rsidRPr="00E60EFB">
        <w:rPr>
          <w:rFonts w:ascii="Arial" w:hAnsi="Arial" w:cs="Arial"/>
          <w:i/>
          <w:sz w:val="19"/>
          <w:szCs w:val="19"/>
        </w:rPr>
        <w:t>Check each</w:t>
      </w:r>
      <w:r>
        <w:rPr>
          <w:rFonts w:ascii="Arial" w:hAnsi="Arial" w:cs="Arial"/>
          <w:i/>
          <w:sz w:val="19"/>
          <w:szCs w:val="19"/>
        </w:rPr>
        <w:t xml:space="preserve"> responsibility</w:t>
      </w:r>
      <w:r w:rsidRPr="00E60EFB">
        <w:rPr>
          <w:rFonts w:ascii="Arial" w:hAnsi="Arial" w:cs="Arial"/>
          <w:i/>
          <w:sz w:val="19"/>
          <w:szCs w:val="19"/>
        </w:rPr>
        <w:t xml:space="preserve"> that the </w:t>
      </w:r>
      <w:r>
        <w:rPr>
          <w:rFonts w:ascii="Arial" w:hAnsi="Arial" w:cs="Arial"/>
          <w:i/>
          <w:sz w:val="19"/>
          <w:szCs w:val="19"/>
        </w:rPr>
        <w:t>agency is being asked</w:t>
      </w:r>
      <w:r w:rsidRPr="00E60EFB">
        <w:rPr>
          <w:rFonts w:ascii="Arial" w:hAnsi="Arial" w:cs="Arial"/>
          <w:i/>
          <w:sz w:val="19"/>
          <w:szCs w:val="19"/>
        </w:rPr>
        <w:t xml:space="preserve"> to fulfill. Some may already be completed at this time.</w:t>
      </w:r>
      <w:r>
        <w:rPr>
          <w:rFonts w:ascii="Arial" w:hAnsi="Arial" w:cs="Arial"/>
          <w:i/>
          <w:sz w:val="19"/>
          <w:szCs w:val="19"/>
        </w:rPr>
        <w:t xml:space="preserve"> Note any limitations or further clarifications.</w:t>
      </w:r>
    </w:p>
    <w:p w14:paraId="68581672" w14:textId="77777777" w:rsidR="002864D4" w:rsidRPr="00533D48" w:rsidRDefault="002864D4" w:rsidP="002864D4">
      <w:pPr>
        <w:jc w:val="center"/>
        <w:rPr>
          <w:rFonts w:ascii="Arial" w:hAnsi="Arial" w:cs="Arial"/>
          <w:sz w:val="10"/>
          <w:szCs w:val="10"/>
        </w:rPr>
      </w:pPr>
    </w:p>
    <w:p w14:paraId="16620515"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Recognize</w:t>
      </w:r>
      <w:r>
        <w:rPr>
          <w:rFonts w:ascii="Arial" w:hAnsi="Arial" w:cs="Arial"/>
          <w:sz w:val="19"/>
          <w:szCs w:val="19"/>
        </w:rPr>
        <w:t xml:space="preserve"> and respect</w:t>
      </w:r>
      <w:r w:rsidRPr="005F2682">
        <w:rPr>
          <w:rFonts w:ascii="Arial" w:hAnsi="Arial" w:cs="Arial"/>
          <w:sz w:val="19"/>
          <w:szCs w:val="19"/>
        </w:rPr>
        <w:t xml:space="preserve"> the centrality of the local church in missionary sending.</w:t>
      </w:r>
    </w:p>
    <w:p w14:paraId="4969BF29"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Require that potential missionaries be enthusiastically recommended by their local church which affirms their maturity, missionary call, gifting, and experience prior to appointment.</w:t>
      </w:r>
    </w:p>
    <w:p w14:paraId="78D75B23"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Develop with the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a clear agreement regarding the church’s involvement in strategy and field priorities.</w:t>
      </w:r>
    </w:p>
    <w:p w14:paraId="78D04659" w14:textId="77777777" w:rsidR="002864D4" w:rsidRPr="005F2682" w:rsidRDefault="007A4D1B" w:rsidP="002864D4">
      <w:pPr>
        <w:numPr>
          <w:ilvl w:val="0"/>
          <w:numId w:val="5"/>
        </w:numPr>
        <w:spacing w:after="120"/>
        <w:rPr>
          <w:rFonts w:ascii="Arial" w:hAnsi="Arial" w:cs="Arial"/>
          <w:sz w:val="19"/>
          <w:szCs w:val="19"/>
        </w:rPr>
      </w:pPr>
      <w:r>
        <w:rPr>
          <w:rFonts w:ascii="Arial" w:hAnsi="Arial" w:cs="Arial"/>
          <w:sz w:val="19"/>
          <w:szCs w:val="19"/>
        </w:rPr>
        <w:t xml:space="preserve"> C</w:t>
      </w:r>
      <w:r w:rsidR="002864D4" w:rsidRPr="005F2682">
        <w:rPr>
          <w:rFonts w:ascii="Arial" w:hAnsi="Arial" w:cs="Arial"/>
          <w:sz w:val="19"/>
          <w:szCs w:val="19"/>
        </w:rPr>
        <w:t xml:space="preserve">ommit to </w:t>
      </w:r>
      <w:r w:rsidR="001C3FB8">
        <w:rPr>
          <w:rFonts w:ascii="Arial" w:hAnsi="Arial" w:cs="Arial"/>
          <w:sz w:val="19"/>
          <w:szCs w:val="19"/>
        </w:rPr>
        <w:t>e</w:t>
      </w:r>
      <w:r w:rsidR="002864D4" w:rsidRPr="005F2682">
        <w:rPr>
          <w:rFonts w:ascii="Arial" w:hAnsi="Arial" w:cs="Arial"/>
          <w:sz w:val="19"/>
          <w:szCs w:val="19"/>
        </w:rPr>
        <w:t xml:space="preserve">nsuring that </w:t>
      </w:r>
      <w:r w:rsidR="006403C3">
        <w:rPr>
          <w:rFonts w:ascii="Arial" w:hAnsi="Arial" w:cs="Arial"/>
          <w:sz w:val="19"/>
          <w:szCs w:val="19"/>
        </w:rPr>
        <w:t>s</w:t>
      </w:r>
      <w:r w:rsidR="00030B35">
        <w:rPr>
          <w:rFonts w:ascii="Arial" w:hAnsi="Arial" w:cs="Arial"/>
          <w:sz w:val="19"/>
          <w:szCs w:val="19"/>
        </w:rPr>
        <w:t xml:space="preserve">ending </w:t>
      </w:r>
      <w:r w:rsidR="006403C3">
        <w:rPr>
          <w:rFonts w:ascii="Arial" w:hAnsi="Arial" w:cs="Arial"/>
          <w:sz w:val="19"/>
          <w:szCs w:val="19"/>
        </w:rPr>
        <w:t>c</w:t>
      </w:r>
      <w:r w:rsidR="002864D4" w:rsidRPr="005F2682">
        <w:rPr>
          <w:rFonts w:ascii="Arial" w:hAnsi="Arial" w:cs="Arial"/>
          <w:sz w:val="19"/>
          <w:szCs w:val="19"/>
        </w:rPr>
        <w:t>hurch, missionary, and agency are communicating regularly.</w:t>
      </w:r>
    </w:p>
    <w:p w14:paraId="6927AF41" w14:textId="77777777" w:rsidR="002864D4" w:rsidRDefault="002864D4" w:rsidP="002864D4">
      <w:pPr>
        <w:numPr>
          <w:ilvl w:val="0"/>
          <w:numId w:val="5"/>
        </w:numPr>
        <w:spacing w:after="120"/>
        <w:rPr>
          <w:rFonts w:ascii="Arial" w:hAnsi="Arial" w:cs="Arial"/>
          <w:sz w:val="19"/>
          <w:szCs w:val="19"/>
        </w:rPr>
      </w:pPr>
      <w:r w:rsidRPr="005F2682">
        <w:rPr>
          <w:rFonts w:ascii="Arial" w:hAnsi="Arial" w:cs="Arial"/>
          <w:sz w:val="19"/>
          <w:szCs w:val="19"/>
        </w:rPr>
        <w:t>Provide quality</w:t>
      </w:r>
      <w:r>
        <w:rPr>
          <w:rFonts w:ascii="Arial" w:hAnsi="Arial" w:cs="Arial"/>
          <w:sz w:val="19"/>
          <w:szCs w:val="19"/>
        </w:rPr>
        <w:t xml:space="preserve"> on-field</w:t>
      </w:r>
      <w:r w:rsidRPr="005F2682">
        <w:rPr>
          <w:rFonts w:ascii="Arial" w:hAnsi="Arial" w:cs="Arial"/>
          <w:sz w:val="19"/>
          <w:szCs w:val="19"/>
        </w:rPr>
        <w:t xml:space="preserve"> leadership and </w:t>
      </w:r>
      <w:r>
        <w:rPr>
          <w:rFonts w:ascii="Arial" w:hAnsi="Arial" w:cs="Arial"/>
          <w:sz w:val="19"/>
          <w:szCs w:val="19"/>
        </w:rPr>
        <w:t>accountability</w:t>
      </w:r>
      <w:r w:rsidRPr="005F2682">
        <w:rPr>
          <w:rFonts w:ascii="Arial" w:hAnsi="Arial" w:cs="Arial"/>
          <w:sz w:val="19"/>
          <w:szCs w:val="19"/>
        </w:rPr>
        <w:t>.</w:t>
      </w:r>
    </w:p>
    <w:p w14:paraId="327B323F" w14:textId="77777777" w:rsidR="00533D48" w:rsidRDefault="002864D4" w:rsidP="005A253F">
      <w:pPr>
        <w:numPr>
          <w:ilvl w:val="0"/>
          <w:numId w:val="5"/>
        </w:numPr>
        <w:pBdr>
          <w:bottom w:val="single" w:sz="4" w:space="1" w:color="auto"/>
        </w:pBdr>
        <w:spacing w:after="120"/>
        <w:rPr>
          <w:rFonts w:ascii="Arial" w:hAnsi="Arial" w:cs="Arial"/>
          <w:sz w:val="19"/>
          <w:szCs w:val="19"/>
        </w:rPr>
      </w:pPr>
      <w:r w:rsidRPr="00533D48">
        <w:rPr>
          <w:rFonts w:ascii="Arial" w:hAnsi="Arial" w:cs="Arial"/>
          <w:sz w:val="19"/>
          <w:szCs w:val="19"/>
        </w:rPr>
        <w:t xml:space="preserve">Partner with the </w:t>
      </w:r>
      <w:r w:rsidR="006403C3" w:rsidRPr="00533D48">
        <w:rPr>
          <w:rFonts w:ascii="Arial" w:hAnsi="Arial" w:cs="Arial"/>
          <w:sz w:val="19"/>
          <w:szCs w:val="19"/>
        </w:rPr>
        <w:t>s</w:t>
      </w:r>
      <w:r w:rsidRPr="00533D48">
        <w:rPr>
          <w:rFonts w:ascii="Arial" w:hAnsi="Arial" w:cs="Arial"/>
          <w:sz w:val="19"/>
          <w:szCs w:val="19"/>
        </w:rPr>
        <w:t xml:space="preserve">ending </w:t>
      </w:r>
      <w:r w:rsidR="006403C3" w:rsidRPr="00533D48">
        <w:rPr>
          <w:rFonts w:ascii="Arial" w:hAnsi="Arial" w:cs="Arial"/>
          <w:sz w:val="19"/>
          <w:szCs w:val="19"/>
        </w:rPr>
        <w:t>c</w:t>
      </w:r>
      <w:r w:rsidRPr="00533D48">
        <w:rPr>
          <w:rFonts w:ascii="Arial" w:hAnsi="Arial" w:cs="Arial"/>
          <w:sz w:val="19"/>
          <w:szCs w:val="19"/>
        </w:rPr>
        <w:t>hurch to provide quality spiritual care for the</w:t>
      </w:r>
      <w:r w:rsidR="007A4D1B" w:rsidRPr="00533D48">
        <w:rPr>
          <w:rFonts w:ascii="Arial" w:hAnsi="Arial" w:cs="Arial"/>
          <w:sz w:val="19"/>
          <w:szCs w:val="19"/>
        </w:rPr>
        <w:t>ir</w:t>
      </w:r>
      <w:r w:rsidRPr="00533D48">
        <w:rPr>
          <w:rFonts w:ascii="Arial" w:hAnsi="Arial" w:cs="Arial"/>
          <w:sz w:val="19"/>
          <w:szCs w:val="19"/>
        </w:rPr>
        <w:t xml:space="preserve"> missionaries </w:t>
      </w:r>
      <w:r w:rsidR="00030B35" w:rsidRPr="00533D48">
        <w:rPr>
          <w:rFonts w:ascii="Arial" w:hAnsi="Arial" w:cs="Arial"/>
          <w:sz w:val="19"/>
          <w:szCs w:val="19"/>
        </w:rPr>
        <w:t xml:space="preserve">and their families </w:t>
      </w:r>
      <w:r w:rsidR="001C3FB8" w:rsidRPr="00533D48">
        <w:rPr>
          <w:rFonts w:ascii="Arial" w:hAnsi="Arial" w:cs="Arial"/>
          <w:sz w:val="19"/>
          <w:szCs w:val="19"/>
        </w:rPr>
        <w:t xml:space="preserve">while </w:t>
      </w:r>
      <w:r w:rsidRPr="00533D48">
        <w:rPr>
          <w:rFonts w:ascii="Arial" w:hAnsi="Arial" w:cs="Arial"/>
          <w:sz w:val="19"/>
          <w:szCs w:val="19"/>
        </w:rPr>
        <w:t>on the field.</w:t>
      </w:r>
    </w:p>
    <w:p w14:paraId="3B43685D" w14:textId="77777777" w:rsidR="00A71D26" w:rsidRPr="00533D48" w:rsidRDefault="00A71D26" w:rsidP="00533D48">
      <w:pPr>
        <w:pBdr>
          <w:bottom w:val="single" w:sz="4" w:space="1" w:color="auto"/>
        </w:pBdr>
        <w:spacing w:after="120"/>
        <w:rPr>
          <w:rFonts w:ascii="Arial" w:hAnsi="Arial" w:cs="Arial"/>
          <w:sz w:val="19"/>
          <w:szCs w:val="19"/>
        </w:rPr>
      </w:pPr>
      <w:r w:rsidRPr="00533D48">
        <w:rPr>
          <w:rFonts w:ascii="Arial" w:hAnsi="Arial" w:cs="Arial"/>
          <w:b/>
          <w:sz w:val="19"/>
          <w:szCs w:val="19"/>
        </w:rPr>
        <w:lastRenderedPageBreak/>
        <w:t>The Agency’s Role as Facilitator (continued)</w:t>
      </w:r>
    </w:p>
    <w:p w14:paraId="24078A95" w14:textId="77777777" w:rsidR="002864D4" w:rsidRDefault="002864D4" w:rsidP="002864D4">
      <w:pPr>
        <w:numPr>
          <w:ilvl w:val="0"/>
          <w:numId w:val="5"/>
        </w:numPr>
        <w:spacing w:after="120"/>
        <w:rPr>
          <w:rFonts w:ascii="Arial" w:hAnsi="Arial" w:cs="Arial"/>
          <w:sz w:val="19"/>
          <w:szCs w:val="19"/>
        </w:rPr>
      </w:pPr>
      <w:r>
        <w:rPr>
          <w:rFonts w:ascii="Arial" w:hAnsi="Arial" w:cs="Arial"/>
          <w:sz w:val="19"/>
          <w:szCs w:val="19"/>
        </w:rPr>
        <w:t>Provide a spectrum of services f</w:t>
      </w:r>
      <w:r w:rsidRPr="005F2682">
        <w:rPr>
          <w:rFonts w:ascii="Arial" w:hAnsi="Arial" w:cs="Arial"/>
          <w:sz w:val="19"/>
          <w:szCs w:val="19"/>
        </w:rPr>
        <w:t xml:space="preserve">rom the home office to free </w:t>
      </w:r>
      <w:r w:rsidR="001C3FB8">
        <w:rPr>
          <w:rFonts w:ascii="Arial" w:hAnsi="Arial" w:cs="Arial"/>
          <w:sz w:val="19"/>
          <w:szCs w:val="19"/>
        </w:rPr>
        <w:t xml:space="preserve">up </w:t>
      </w:r>
      <w:r>
        <w:rPr>
          <w:rFonts w:ascii="Arial" w:hAnsi="Arial" w:cs="Arial"/>
          <w:sz w:val="19"/>
          <w:szCs w:val="19"/>
        </w:rPr>
        <w:t>missionaries</w:t>
      </w:r>
      <w:r w:rsidRPr="005F2682">
        <w:rPr>
          <w:rFonts w:ascii="Arial" w:hAnsi="Arial" w:cs="Arial"/>
          <w:sz w:val="19"/>
          <w:szCs w:val="19"/>
        </w:rPr>
        <w:t xml:space="preserve"> as much as possible to focus on ministry.</w:t>
      </w:r>
    </w:p>
    <w:p w14:paraId="505C44F4"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Provide quality pre-field training and opportunities for life-long learning throughout service in order to maximize missionaries’ ministry impact.</w:t>
      </w:r>
    </w:p>
    <w:p w14:paraId="7ECE21C6"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Consult with the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 xml:space="preserve">hurch when </w:t>
      </w:r>
      <w:r>
        <w:rPr>
          <w:rFonts w:ascii="Arial" w:hAnsi="Arial" w:cs="Arial"/>
          <w:sz w:val="19"/>
          <w:szCs w:val="19"/>
        </w:rPr>
        <w:t xml:space="preserve">serious personal, family, or ministry </w:t>
      </w:r>
      <w:r w:rsidRPr="005F2682">
        <w:rPr>
          <w:rFonts w:ascii="Arial" w:hAnsi="Arial" w:cs="Arial"/>
          <w:sz w:val="19"/>
          <w:szCs w:val="19"/>
        </w:rPr>
        <w:t>problems arise.</w:t>
      </w:r>
    </w:p>
    <w:p w14:paraId="44F2A0AA"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Involve the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ch</w:t>
      </w:r>
      <w:r w:rsidRPr="005F2682">
        <w:rPr>
          <w:rFonts w:ascii="Arial" w:hAnsi="Arial" w:cs="Arial"/>
          <w:sz w:val="19"/>
          <w:szCs w:val="19"/>
        </w:rPr>
        <w:t>urch whenever major decisions regarding location, ministry focus, or termination of service are considered.</w:t>
      </w:r>
    </w:p>
    <w:p w14:paraId="2B0A7DCA"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Report </w:t>
      </w:r>
      <w:r w:rsidR="00030B35">
        <w:rPr>
          <w:rFonts w:ascii="Arial" w:hAnsi="Arial" w:cs="Arial"/>
          <w:sz w:val="19"/>
          <w:szCs w:val="19"/>
        </w:rPr>
        <w:t xml:space="preserve">regularly </w:t>
      </w:r>
      <w:r w:rsidR="001C3FB8" w:rsidRPr="006231A5">
        <w:rPr>
          <w:rFonts w:ascii="Arial" w:hAnsi="Arial" w:cs="Arial"/>
          <w:i/>
          <w:sz w:val="19"/>
          <w:szCs w:val="19"/>
        </w:rPr>
        <w:t>(</w:t>
      </w:r>
      <w:r w:rsidR="00030B35" w:rsidRPr="006231A5">
        <w:rPr>
          <w:rFonts w:ascii="Arial" w:hAnsi="Arial" w:cs="Arial"/>
          <w:i/>
          <w:sz w:val="19"/>
          <w:szCs w:val="19"/>
        </w:rPr>
        <w:t>define frequency</w:t>
      </w:r>
      <w:r w:rsidR="001C3FB8" w:rsidRPr="006231A5">
        <w:rPr>
          <w:rFonts w:ascii="Arial" w:hAnsi="Arial" w:cs="Arial"/>
          <w:i/>
          <w:sz w:val="19"/>
          <w:szCs w:val="19"/>
        </w:rPr>
        <w:t>)</w:t>
      </w:r>
      <w:r w:rsidRPr="005F2682">
        <w:rPr>
          <w:rFonts w:ascii="Arial" w:hAnsi="Arial" w:cs="Arial"/>
          <w:sz w:val="19"/>
          <w:szCs w:val="19"/>
        </w:rPr>
        <w:t xml:space="preserve"> to the </w:t>
      </w:r>
      <w:r w:rsidR="006403C3">
        <w:rPr>
          <w:rFonts w:ascii="Arial" w:hAnsi="Arial" w:cs="Arial"/>
          <w:sz w:val="19"/>
          <w:szCs w:val="19"/>
        </w:rPr>
        <w:t>s</w:t>
      </w:r>
      <w:r w:rsidR="00030B35">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regarding the effectiveness of missionaries’ ministries and their personal well-being.</w:t>
      </w:r>
    </w:p>
    <w:p w14:paraId="4C8874AA"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Cooperate closely with the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to maximize the benefit of home assignment for the missionaries and the church.</w:t>
      </w:r>
    </w:p>
    <w:p w14:paraId="29F08622" w14:textId="77777777" w:rsidR="002864D4" w:rsidRPr="005F2682" w:rsidRDefault="002864D4" w:rsidP="002864D4">
      <w:pPr>
        <w:numPr>
          <w:ilvl w:val="0"/>
          <w:numId w:val="5"/>
        </w:numPr>
        <w:spacing w:after="120"/>
        <w:rPr>
          <w:rFonts w:ascii="Arial" w:hAnsi="Arial" w:cs="Arial"/>
          <w:sz w:val="19"/>
          <w:szCs w:val="19"/>
        </w:rPr>
      </w:pPr>
      <w:r w:rsidRPr="005F2682">
        <w:rPr>
          <w:rFonts w:ascii="Arial" w:hAnsi="Arial" w:cs="Arial"/>
          <w:sz w:val="19"/>
          <w:szCs w:val="19"/>
        </w:rPr>
        <w:t xml:space="preserve">Provide assistance to the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 xml:space="preserve">hurch in global vision development and </w:t>
      </w:r>
      <w:r>
        <w:rPr>
          <w:rFonts w:ascii="Arial" w:hAnsi="Arial" w:cs="Arial"/>
          <w:sz w:val="19"/>
          <w:szCs w:val="19"/>
        </w:rPr>
        <w:t xml:space="preserve">cross-cultural missions </w:t>
      </w:r>
      <w:r w:rsidRPr="005F2682">
        <w:rPr>
          <w:rFonts w:ascii="Arial" w:hAnsi="Arial" w:cs="Arial"/>
          <w:sz w:val="19"/>
          <w:szCs w:val="19"/>
        </w:rPr>
        <w:t>mobilization.</w:t>
      </w:r>
    </w:p>
    <w:p w14:paraId="0B56A12B" w14:textId="77777777" w:rsidR="002864D4" w:rsidRPr="00533D48" w:rsidRDefault="002864D4" w:rsidP="002864D4">
      <w:pPr>
        <w:tabs>
          <w:tab w:val="left" w:pos="2638"/>
        </w:tabs>
        <w:rPr>
          <w:rFonts w:ascii="Arial" w:hAnsi="Arial" w:cs="Arial"/>
          <w:b/>
          <w:sz w:val="28"/>
          <w:szCs w:val="28"/>
        </w:rPr>
      </w:pPr>
    </w:p>
    <w:p w14:paraId="1571A7CB" w14:textId="77777777" w:rsidR="002864D4" w:rsidRPr="006E7CCE" w:rsidRDefault="002864D4" w:rsidP="006E7CCE">
      <w:pPr>
        <w:pBdr>
          <w:bottom w:val="single" w:sz="4" w:space="1" w:color="auto"/>
        </w:pBdr>
        <w:jc w:val="center"/>
        <w:rPr>
          <w:rFonts w:ascii="Arial" w:hAnsi="Arial" w:cs="Arial"/>
          <w:b/>
          <w:color w:val="006666"/>
          <w:sz w:val="28"/>
          <w:szCs w:val="28"/>
        </w:rPr>
      </w:pPr>
      <w:r w:rsidRPr="006E7CCE">
        <w:rPr>
          <w:rFonts w:ascii="Arial" w:hAnsi="Arial" w:cs="Arial"/>
          <w:b/>
          <w:color w:val="006666"/>
          <w:sz w:val="28"/>
          <w:szCs w:val="28"/>
        </w:rPr>
        <w:t>THE MISSIONARIES’ ROLE AS “SENT ONES”</w:t>
      </w:r>
    </w:p>
    <w:p w14:paraId="443EE0ED" w14:textId="77777777" w:rsidR="00681565" w:rsidRPr="005A253F" w:rsidRDefault="00681565" w:rsidP="00681565">
      <w:pPr>
        <w:tabs>
          <w:tab w:val="left" w:pos="5139"/>
        </w:tabs>
        <w:rPr>
          <w:rFonts w:ascii="Arial" w:hAnsi="Arial" w:cs="Arial"/>
          <w:b/>
          <w:sz w:val="10"/>
          <w:szCs w:val="10"/>
        </w:rPr>
      </w:pPr>
      <w:r w:rsidRPr="00681565">
        <w:rPr>
          <w:rFonts w:ascii="Arial" w:hAnsi="Arial" w:cs="Arial"/>
          <w:b/>
          <w:sz w:val="19"/>
          <w:szCs w:val="19"/>
        </w:rPr>
        <w:tab/>
      </w:r>
    </w:p>
    <w:p w14:paraId="3B47B732" w14:textId="77777777" w:rsidR="002864D4" w:rsidRDefault="002864D4" w:rsidP="002864D4">
      <w:pPr>
        <w:rPr>
          <w:rFonts w:ascii="Arial" w:hAnsi="Arial" w:cs="Arial"/>
          <w:i/>
          <w:sz w:val="19"/>
          <w:szCs w:val="19"/>
        </w:rPr>
      </w:pPr>
      <w:r w:rsidRPr="00E60EFB">
        <w:rPr>
          <w:rFonts w:ascii="Arial" w:hAnsi="Arial" w:cs="Arial"/>
          <w:i/>
          <w:sz w:val="19"/>
          <w:szCs w:val="19"/>
        </w:rPr>
        <w:t>Check each</w:t>
      </w:r>
      <w:r>
        <w:rPr>
          <w:rFonts w:ascii="Arial" w:hAnsi="Arial" w:cs="Arial"/>
          <w:i/>
          <w:sz w:val="19"/>
          <w:szCs w:val="19"/>
        </w:rPr>
        <w:t xml:space="preserve"> responsibility</w:t>
      </w:r>
      <w:r w:rsidRPr="00E60EFB">
        <w:rPr>
          <w:rFonts w:ascii="Arial" w:hAnsi="Arial" w:cs="Arial"/>
          <w:i/>
          <w:sz w:val="19"/>
          <w:szCs w:val="19"/>
        </w:rPr>
        <w:t xml:space="preserve"> that</w:t>
      </w:r>
      <w:r w:rsidR="007A4D1B">
        <w:rPr>
          <w:rFonts w:ascii="Arial" w:hAnsi="Arial" w:cs="Arial"/>
          <w:i/>
          <w:sz w:val="19"/>
          <w:szCs w:val="19"/>
        </w:rPr>
        <w:t xml:space="preserve"> you,</w:t>
      </w:r>
      <w:r w:rsidRPr="00E60EFB">
        <w:rPr>
          <w:rFonts w:ascii="Arial" w:hAnsi="Arial" w:cs="Arial"/>
          <w:i/>
          <w:sz w:val="19"/>
          <w:szCs w:val="19"/>
        </w:rPr>
        <w:t xml:space="preserve"> the </w:t>
      </w:r>
      <w:r>
        <w:rPr>
          <w:rFonts w:ascii="Arial" w:hAnsi="Arial" w:cs="Arial"/>
          <w:i/>
          <w:sz w:val="19"/>
          <w:szCs w:val="19"/>
        </w:rPr>
        <w:t>missionaries</w:t>
      </w:r>
      <w:r w:rsidR="007A4D1B">
        <w:rPr>
          <w:rFonts w:ascii="Arial" w:hAnsi="Arial" w:cs="Arial"/>
          <w:i/>
          <w:sz w:val="19"/>
          <w:szCs w:val="19"/>
        </w:rPr>
        <w:t>,</w:t>
      </w:r>
      <w:r>
        <w:rPr>
          <w:rFonts w:ascii="Arial" w:hAnsi="Arial" w:cs="Arial"/>
          <w:i/>
          <w:sz w:val="19"/>
          <w:szCs w:val="19"/>
        </w:rPr>
        <w:t xml:space="preserve"> are being asked</w:t>
      </w:r>
      <w:r w:rsidRPr="00E60EFB">
        <w:rPr>
          <w:rFonts w:ascii="Arial" w:hAnsi="Arial" w:cs="Arial"/>
          <w:i/>
          <w:sz w:val="19"/>
          <w:szCs w:val="19"/>
        </w:rPr>
        <w:t xml:space="preserve"> to fulfill. Some may already be completed at this time.</w:t>
      </w:r>
      <w:r>
        <w:rPr>
          <w:rFonts w:ascii="Arial" w:hAnsi="Arial" w:cs="Arial"/>
          <w:i/>
          <w:sz w:val="19"/>
          <w:szCs w:val="19"/>
        </w:rPr>
        <w:t xml:space="preserve"> Note any limitations or further clarifications.</w:t>
      </w:r>
    </w:p>
    <w:p w14:paraId="494BBD80" w14:textId="77777777" w:rsidR="002864D4" w:rsidRPr="002864D4" w:rsidRDefault="002864D4" w:rsidP="002864D4">
      <w:pPr>
        <w:rPr>
          <w:rFonts w:ascii="Arial" w:hAnsi="Arial" w:cs="Arial"/>
          <w:sz w:val="19"/>
          <w:szCs w:val="19"/>
        </w:rPr>
      </w:pPr>
    </w:p>
    <w:p w14:paraId="79B1A426"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Actively participate as much as possible in the ministry and body life of </w:t>
      </w:r>
      <w:r w:rsidR="007A4D1B">
        <w:rPr>
          <w:rFonts w:ascii="Arial" w:hAnsi="Arial" w:cs="Arial"/>
          <w:sz w:val="19"/>
          <w:szCs w:val="19"/>
        </w:rPr>
        <w:t>your</w:t>
      </w:r>
      <w:r>
        <w:rPr>
          <w:rFonts w:ascii="Arial" w:hAnsi="Arial" w:cs="Arial"/>
          <w:sz w:val="19"/>
          <w:szCs w:val="19"/>
        </w:rPr>
        <w:t xml:space="preserve"> </w:t>
      </w:r>
      <w:r w:rsidR="006403C3">
        <w:rPr>
          <w:rFonts w:ascii="Arial" w:hAnsi="Arial" w:cs="Arial"/>
          <w:sz w:val="19"/>
          <w:szCs w:val="19"/>
        </w:rPr>
        <w:t>s</w:t>
      </w:r>
      <w:r>
        <w:rPr>
          <w:rFonts w:ascii="Arial" w:hAnsi="Arial" w:cs="Arial"/>
          <w:sz w:val="19"/>
          <w:szCs w:val="19"/>
        </w:rPr>
        <w:t>ending</w:t>
      </w:r>
      <w:r w:rsidRPr="005F2682">
        <w:rPr>
          <w:rFonts w:ascii="Arial" w:hAnsi="Arial" w:cs="Arial"/>
          <w:sz w:val="19"/>
          <w:szCs w:val="19"/>
        </w:rPr>
        <w:t xml:space="preserve"> </w:t>
      </w:r>
      <w:r w:rsidR="006403C3">
        <w:rPr>
          <w:rFonts w:ascii="Arial" w:hAnsi="Arial" w:cs="Arial"/>
          <w:sz w:val="19"/>
          <w:szCs w:val="19"/>
        </w:rPr>
        <w:t>c</w:t>
      </w:r>
      <w:r w:rsidRPr="005F2682">
        <w:rPr>
          <w:rFonts w:ascii="Arial" w:hAnsi="Arial" w:cs="Arial"/>
          <w:sz w:val="19"/>
          <w:szCs w:val="19"/>
        </w:rPr>
        <w:t>hurch.</w:t>
      </w:r>
    </w:p>
    <w:p w14:paraId="2EF33F0A"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Recognize that the affirmation of </w:t>
      </w:r>
      <w:r w:rsidR="007A4D1B">
        <w:rPr>
          <w:rFonts w:ascii="Arial" w:hAnsi="Arial" w:cs="Arial"/>
          <w:sz w:val="19"/>
          <w:szCs w:val="19"/>
        </w:rPr>
        <w:t>your</w:t>
      </w:r>
      <w:r w:rsidRPr="005F2682">
        <w:rPr>
          <w:rFonts w:ascii="Arial" w:hAnsi="Arial" w:cs="Arial"/>
          <w:sz w:val="19"/>
          <w:szCs w:val="19"/>
        </w:rPr>
        <w:t xml:space="preserv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is a</w:t>
      </w:r>
      <w:r w:rsidR="00030B35">
        <w:rPr>
          <w:rFonts w:ascii="Arial" w:hAnsi="Arial" w:cs="Arial"/>
          <w:sz w:val="19"/>
          <w:szCs w:val="19"/>
        </w:rPr>
        <w:t>n essential</w:t>
      </w:r>
      <w:r w:rsidRPr="005F2682">
        <w:rPr>
          <w:rFonts w:ascii="Arial" w:hAnsi="Arial" w:cs="Arial"/>
          <w:sz w:val="19"/>
          <w:szCs w:val="19"/>
        </w:rPr>
        <w:t xml:space="preserve"> ingredient of God’s call to missionary service.</w:t>
      </w:r>
    </w:p>
    <w:p w14:paraId="44C63893"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Understand and accept </w:t>
      </w:r>
      <w:r w:rsidR="007A4D1B">
        <w:rPr>
          <w:rFonts w:ascii="Arial" w:hAnsi="Arial" w:cs="Arial"/>
          <w:sz w:val="19"/>
          <w:szCs w:val="19"/>
        </w:rPr>
        <w:t>your</w:t>
      </w:r>
      <w:r w:rsidRPr="005F2682">
        <w:rPr>
          <w:rFonts w:ascii="Arial" w:hAnsi="Arial" w:cs="Arial"/>
          <w:sz w:val="19"/>
          <w:szCs w:val="19"/>
        </w:rPr>
        <w:t xml:space="preserv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hurch’s expectations and requirements for service.</w:t>
      </w:r>
    </w:p>
    <w:p w14:paraId="0375465C"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Believe that </w:t>
      </w:r>
      <w:r w:rsidR="007A4D1B">
        <w:rPr>
          <w:rFonts w:ascii="Arial" w:hAnsi="Arial" w:cs="Arial"/>
          <w:sz w:val="19"/>
          <w:szCs w:val="19"/>
        </w:rPr>
        <w:t>you</w:t>
      </w:r>
      <w:r w:rsidRPr="005F2682">
        <w:rPr>
          <w:rFonts w:ascii="Arial" w:hAnsi="Arial" w:cs="Arial"/>
          <w:sz w:val="19"/>
          <w:szCs w:val="19"/>
        </w:rPr>
        <w:t xml:space="preserve"> are to be accountable to </w:t>
      </w:r>
      <w:r w:rsidR="007A4D1B">
        <w:rPr>
          <w:rFonts w:ascii="Arial" w:hAnsi="Arial" w:cs="Arial"/>
          <w:sz w:val="19"/>
          <w:szCs w:val="19"/>
        </w:rPr>
        <w:t>your</w:t>
      </w:r>
      <w:r w:rsidRPr="005F2682">
        <w:rPr>
          <w:rFonts w:ascii="Arial" w:hAnsi="Arial" w:cs="Arial"/>
          <w:sz w:val="19"/>
          <w:szCs w:val="19"/>
        </w:rPr>
        <w:t xml:space="preserv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w:t>
      </w:r>
      <w:r w:rsidR="001628B5">
        <w:rPr>
          <w:rFonts w:ascii="Arial" w:hAnsi="Arial" w:cs="Arial"/>
          <w:sz w:val="19"/>
          <w:szCs w:val="19"/>
        </w:rPr>
        <w:t>,</w:t>
      </w:r>
      <w:r w:rsidRPr="005F2682">
        <w:rPr>
          <w:rFonts w:ascii="Arial" w:hAnsi="Arial" w:cs="Arial"/>
          <w:sz w:val="19"/>
          <w:szCs w:val="19"/>
        </w:rPr>
        <w:t xml:space="preserve"> even though direct supervision has been delegated by the </w:t>
      </w:r>
      <w:r w:rsidR="00030B35">
        <w:rPr>
          <w:rFonts w:ascii="Arial" w:hAnsi="Arial" w:cs="Arial"/>
          <w:sz w:val="19"/>
          <w:szCs w:val="19"/>
        </w:rPr>
        <w:t>c</w:t>
      </w:r>
      <w:r w:rsidRPr="005F2682">
        <w:rPr>
          <w:rFonts w:ascii="Arial" w:hAnsi="Arial" w:cs="Arial"/>
          <w:sz w:val="19"/>
          <w:szCs w:val="19"/>
        </w:rPr>
        <w:t>hurch to the agency.</w:t>
      </w:r>
    </w:p>
    <w:p w14:paraId="4518DA90"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Facilitate the investment of church resources (time, finances, gifts, and other expertise) to achieve ministry goals, recognizing that the whole church, not just missionaries, are called to the missions task.</w:t>
      </w:r>
    </w:p>
    <w:p w14:paraId="6585A76B"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Report to the church regularly </w:t>
      </w:r>
      <w:r w:rsidR="001C3FB8" w:rsidRPr="006231A5">
        <w:rPr>
          <w:rFonts w:ascii="Arial" w:hAnsi="Arial" w:cs="Arial"/>
          <w:i/>
          <w:sz w:val="19"/>
          <w:szCs w:val="19"/>
        </w:rPr>
        <w:t>(</w:t>
      </w:r>
      <w:r w:rsidR="00030B35" w:rsidRPr="006231A5">
        <w:rPr>
          <w:rFonts w:ascii="Arial" w:hAnsi="Arial" w:cs="Arial"/>
          <w:i/>
          <w:sz w:val="19"/>
          <w:szCs w:val="19"/>
        </w:rPr>
        <w:t>define frequency</w:t>
      </w:r>
      <w:r w:rsidR="001C3FB8" w:rsidRPr="006231A5">
        <w:rPr>
          <w:rFonts w:ascii="Arial" w:hAnsi="Arial" w:cs="Arial"/>
          <w:i/>
          <w:sz w:val="19"/>
          <w:szCs w:val="19"/>
        </w:rPr>
        <w:t>)</w:t>
      </w:r>
      <w:r w:rsidR="00030B35">
        <w:rPr>
          <w:rFonts w:ascii="Arial" w:hAnsi="Arial" w:cs="Arial"/>
          <w:sz w:val="19"/>
          <w:szCs w:val="19"/>
        </w:rPr>
        <w:t xml:space="preserve"> </w:t>
      </w:r>
      <w:r w:rsidRPr="005F2682">
        <w:rPr>
          <w:rFonts w:ascii="Arial" w:hAnsi="Arial" w:cs="Arial"/>
          <w:sz w:val="19"/>
          <w:szCs w:val="19"/>
        </w:rPr>
        <w:t xml:space="preserve">and honestly regarding </w:t>
      </w:r>
      <w:r w:rsidR="007A4D1B">
        <w:rPr>
          <w:rFonts w:ascii="Arial" w:hAnsi="Arial" w:cs="Arial"/>
          <w:sz w:val="19"/>
          <w:szCs w:val="19"/>
        </w:rPr>
        <w:t xml:space="preserve">your </w:t>
      </w:r>
      <w:r w:rsidRPr="005F2682">
        <w:rPr>
          <w:rFonts w:ascii="Arial" w:hAnsi="Arial" w:cs="Arial"/>
          <w:sz w:val="19"/>
          <w:szCs w:val="19"/>
        </w:rPr>
        <w:t>goals, ministry accomplishments, and personal and family well-being.</w:t>
      </w:r>
      <w:r w:rsidR="00030B35">
        <w:rPr>
          <w:rFonts w:ascii="Arial" w:hAnsi="Arial" w:cs="Arial"/>
          <w:sz w:val="19"/>
          <w:szCs w:val="19"/>
        </w:rPr>
        <w:t xml:space="preserve"> </w:t>
      </w:r>
    </w:p>
    <w:p w14:paraId="53749D4B"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Consult with </w:t>
      </w:r>
      <w:r w:rsidR="007A4D1B">
        <w:rPr>
          <w:rFonts w:ascii="Arial" w:hAnsi="Arial" w:cs="Arial"/>
          <w:sz w:val="19"/>
          <w:szCs w:val="19"/>
        </w:rPr>
        <w:t>your</w:t>
      </w:r>
      <w:r w:rsidRPr="005F2682">
        <w:rPr>
          <w:rFonts w:ascii="Arial" w:hAnsi="Arial" w:cs="Arial"/>
          <w:sz w:val="19"/>
          <w:szCs w:val="19"/>
        </w:rPr>
        <w:t xml:space="preserve"> </w:t>
      </w:r>
      <w:r>
        <w:rPr>
          <w:rFonts w:ascii="Arial" w:hAnsi="Arial" w:cs="Arial"/>
          <w:sz w:val="19"/>
          <w:szCs w:val="19"/>
        </w:rPr>
        <w:t xml:space="preserve">agency and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 xml:space="preserve">hurch throughout </w:t>
      </w:r>
      <w:r>
        <w:rPr>
          <w:rFonts w:ascii="Arial" w:hAnsi="Arial" w:cs="Arial"/>
          <w:sz w:val="19"/>
          <w:szCs w:val="19"/>
        </w:rPr>
        <w:t>any</w:t>
      </w:r>
      <w:r w:rsidRPr="005F2682">
        <w:rPr>
          <w:rFonts w:ascii="Arial" w:hAnsi="Arial" w:cs="Arial"/>
          <w:sz w:val="19"/>
          <w:szCs w:val="19"/>
        </w:rPr>
        <w:t xml:space="preserve"> major decision-making (regarding </w:t>
      </w:r>
      <w:r>
        <w:rPr>
          <w:rFonts w:ascii="Arial" w:hAnsi="Arial" w:cs="Arial"/>
          <w:sz w:val="19"/>
          <w:szCs w:val="19"/>
        </w:rPr>
        <w:t xml:space="preserve">change of </w:t>
      </w:r>
      <w:r w:rsidRPr="005F2682">
        <w:rPr>
          <w:rFonts w:ascii="Arial" w:hAnsi="Arial" w:cs="Arial"/>
          <w:sz w:val="19"/>
          <w:szCs w:val="19"/>
        </w:rPr>
        <w:t xml:space="preserve">location, </w:t>
      </w:r>
      <w:r>
        <w:rPr>
          <w:rFonts w:ascii="Arial" w:hAnsi="Arial" w:cs="Arial"/>
          <w:sz w:val="19"/>
          <w:szCs w:val="19"/>
        </w:rPr>
        <w:t xml:space="preserve">primary </w:t>
      </w:r>
      <w:r w:rsidRPr="005F2682">
        <w:rPr>
          <w:rFonts w:ascii="Arial" w:hAnsi="Arial" w:cs="Arial"/>
          <w:sz w:val="19"/>
          <w:szCs w:val="19"/>
        </w:rPr>
        <w:t>ministry focus, agency, resignation/retirement, etc.).</w:t>
      </w:r>
    </w:p>
    <w:p w14:paraId="3BC335E4"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Do not attempt to put </w:t>
      </w:r>
      <w:r w:rsidR="007A4D1B">
        <w:rPr>
          <w:rFonts w:ascii="Arial" w:hAnsi="Arial" w:cs="Arial"/>
          <w:sz w:val="19"/>
          <w:szCs w:val="19"/>
        </w:rPr>
        <w:t xml:space="preserve">your </w:t>
      </w:r>
      <w:r w:rsidR="006403C3">
        <w:rPr>
          <w:rFonts w:ascii="Arial" w:hAnsi="Arial" w:cs="Arial"/>
          <w:sz w:val="19"/>
          <w:szCs w:val="19"/>
        </w:rPr>
        <w:t>s</w:t>
      </w:r>
      <w:r w:rsidR="00030B35">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 xml:space="preserve">hurch and agency leaders in an adversarial relationship in order to serve </w:t>
      </w:r>
      <w:r w:rsidR="007A4D1B">
        <w:rPr>
          <w:rFonts w:ascii="Arial" w:hAnsi="Arial" w:cs="Arial"/>
          <w:sz w:val="19"/>
          <w:szCs w:val="19"/>
        </w:rPr>
        <w:t>your</w:t>
      </w:r>
      <w:r w:rsidRPr="005F2682">
        <w:rPr>
          <w:rFonts w:ascii="Arial" w:hAnsi="Arial" w:cs="Arial"/>
          <w:sz w:val="19"/>
          <w:szCs w:val="19"/>
        </w:rPr>
        <w:t xml:space="preserve"> own ends.</w:t>
      </w:r>
    </w:p>
    <w:p w14:paraId="4AF73808"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Inform </w:t>
      </w:r>
      <w:r w:rsidR="007A4D1B">
        <w:rPr>
          <w:rFonts w:ascii="Arial" w:hAnsi="Arial" w:cs="Arial"/>
          <w:sz w:val="19"/>
          <w:szCs w:val="19"/>
        </w:rPr>
        <w:t>your</w:t>
      </w:r>
      <w:r w:rsidRPr="005F2682">
        <w:rPr>
          <w:rFonts w:ascii="Arial" w:hAnsi="Arial" w:cs="Arial"/>
          <w:sz w:val="19"/>
          <w:szCs w:val="19"/>
        </w:rPr>
        <w:t xml:space="preserve"> </w:t>
      </w:r>
      <w:r w:rsidR="006403C3">
        <w:rPr>
          <w:rFonts w:ascii="Arial" w:hAnsi="Arial" w:cs="Arial"/>
          <w:sz w:val="19"/>
          <w:szCs w:val="19"/>
        </w:rPr>
        <w:t>s</w:t>
      </w:r>
      <w:r w:rsidR="00030B35">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 xml:space="preserve">hurch regularly of prayer requests and answers as evidence that </w:t>
      </w:r>
      <w:r w:rsidR="007A4D1B">
        <w:rPr>
          <w:rFonts w:ascii="Arial" w:hAnsi="Arial" w:cs="Arial"/>
          <w:sz w:val="19"/>
          <w:szCs w:val="19"/>
        </w:rPr>
        <w:t>you</w:t>
      </w:r>
      <w:r w:rsidRPr="005F2682">
        <w:rPr>
          <w:rFonts w:ascii="Arial" w:hAnsi="Arial" w:cs="Arial"/>
          <w:sz w:val="19"/>
          <w:szCs w:val="19"/>
        </w:rPr>
        <w:t xml:space="preserve"> believe ministry results are dependent on intercessory prayer.</w:t>
      </w:r>
    </w:p>
    <w:p w14:paraId="092D5A55" w14:textId="77777777" w:rsidR="002864D4" w:rsidRPr="005F2682" w:rsidRDefault="002864D4" w:rsidP="002864D4">
      <w:pPr>
        <w:numPr>
          <w:ilvl w:val="0"/>
          <w:numId w:val="6"/>
        </w:numPr>
        <w:spacing w:after="120"/>
        <w:rPr>
          <w:rFonts w:ascii="Arial" w:hAnsi="Arial" w:cs="Arial"/>
          <w:sz w:val="19"/>
          <w:szCs w:val="19"/>
        </w:rPr>
      </w:pPr>
      <w:r w:rsidRPr="005F2682">
        <w:rPr>
          <w:rFonts w:ascii="Arial" w:hAnsi="Arial" w:cs="Arial"/>
          <w:sz w:val="19"/>
          <w:szCs w:val="19"/>
        </w:rPr>
        <w:t xml:space="preserve">Involve </w:t>
      </w:r>
      <w:r w:rsidR="007A4D1B">
        <w:rPr>
          <w:rFonts w:ascii="Arial" w:hAnsi="Arial" w:cs="Arial"/>
          <w:sz w:val="19"/>
          <w:szCs w:val="19"/>
        </w:rPr>
        <w:t>your</w:t>
      </w:r>
      <w:r w:rsidRPr="005F2682">
        <w:rPr>
          <w:rFonts w:ascii="Arial" w:hAnsi="Arial" w:cs="Arial"/>
          <w:sz w:val="19"/>
          <w:szCs w:val="19"/>
        </w:rPr>
        <w:t xml:space="preserve"> </w:t>
      </w:r>
      <w:r w:rsidR="006403C3">
        <w:rPr>
          <w:rFonts w:ascii="Arial" w:hAnsi="Arial" w:cs="Arial"/>
          <w:sz w:val="19"/>
          <w:szCs w:val="19"/>
        </w:rPr>
        <w:t>s</w:t>
      </w:r>
      <w:r w:rsidRPr="005F2682">
        <w:rPr>
          <w:rFonts w:ascii="Arial" w:hAnsi="Arial" w:cs="Arial"/>
          <w:sz w:val="19"/>
          <w:szCs w:val="19"/>
        </w:rPr>
        <w:t xml:space="preserve">ending </w:t>
      </w:r>
      <w:r w:rsidR="006403C3">
        <w:rPr>
          <w:rFonts w:ascii="Arial" w:hAnsi="Arial" w:cs="Arial"/>
          <w:sz w:val="19"/>
          <w:szCs w:val="19"/>
        </w:rPr>
        <w:t>c</w:t>
      </w:r>
      <w:r w:rsidRPr="005F2682">
        <w:rPr>
          <w:rFonts w:ascii="Arial" w:hAnsi="Arial" w:cs="Arial"/>
          <w:sz w:val="19"/>
          <w:szCs w:val="19"/>
        </w:rPr>
        <w:t>hurch in setting priorities for home assignment</w:t>
      </w:r>
      <w:r>
        <w:rPr>
          <w:rFonts w:ascii="Arial" w:hAnsi="Arial" w:cs="Arial"/>
          <w:sz w:val="19"/>
          <w:szCs w:val="19"/>
        </w:rPr>
        <w:t>,</w:t>
      </w:r>
      <w:r w:rsidRPr="005F2682">
        <w:rPr>
          <w:rFonts w:ascii="Arial" w:hAnsi="Arial" w:cs="Arial"/>
          <w:sz w:val="19"/>
          <w:szCs w:val="19"/>
        </w:rPr>
        <w:t xml:space="preserve"> and reserve significant time for face-to-face contact with </w:t>
      </w:r>
      <w:r w:rsidR="007A4D1B">
        <w:rPr>
          <w:rFonts w:ascii="Arial" w:hAnsi="Arial" w:cs="Arial"/>
          <w:sz w:val="19"/>
          <w:szCs w:val="19"/>
        </w:rPr>
        <w:t>your</w:t>
      </w:r>
      <w:r w:rsidRPr="005F2682">
        <w:rPr>
          <w:rFonts w:ascii="Arial" w:hAnsi="Arial" w:cs="Arial"/>
          <w:sz w:val="19"/>
          <w:szCs w:val="19"/>
        </w:rPr>
        <w:t xml:space="preserve"> sending congregation in order to minister and be ministered to.</w:t>
      </w:r>
    </w:p>
    <w:p w14:paraId="2BEF3709" w14:textId="77777777" w:rsidR="006E7CCE" w:rsidRPr="00A71D26" w:rsidRDefault="002864D4" w:rsidP="006E7CCE">
      <w:pPr>
        <w:numPr>
          <w:ilvl w:val="0"/>
          <w:numId w:val="6"/>
        </w:numPr>
        <w:spacing w:after="120"/>
        <w:rPr>
          <w:rFonts w:ascii="Arial" w:hAnsi="Arial" w:cs="Arial"/>
          <w:sz w:val="10"/>
          <w:szCs w:val="10"/>
        </w:rPr>
      </w:pPr>
      <w:r w:rsidRPr="00A71D26">
        <w:rPr>
          <w:rFonts w:ascii="Arial" w:hAnsi="Arial" w:cs="Arial"/>
          <w:sz w:val="19"/>
          <w:szCs w:val="19"/>
        </w:rPr>
        <w:t xml:space="preserve">Recognize that part of </w:t>
      </w:r>
      <w:r w:rsidR="007A4D1B" w:rsidRPr="00A71D26">
        <w:rPr>
          <w:rFonts w:ascii="Arial" w:hAnsi="Arial" w:cs="Arial"/>
          <w:sz w:val="19"/>
          <w:szCs w:val="19"/>
        </w:rPr>
        <w:t>your</w:t>
      </w:r>
      <w:r w:rsidRPr="00A71D26">
        <w:rPr>
          <w:rFonts w:ascii="Arial" w:hAnsi="Arial" w:cs="Arial"/>
          <w:sz w:val="19"/>
          <w:szCs w:val="19"/>
        </w:rPr>
        <w:t xml:space="preserve"> </w:t>
      </w:r>
      <w:r w:rsidR="001628B5" w:rsidRPr="00A71D26">
        <w:rPr>
          <w:rFonts w:ascii="Arial" w:hAnsi="Arial" w:cs="Arial"/>
          <w:sz w:val="19"/>
          <w:szCs w:val="19"/>
        </w:rPr>
        <w:t>task is to assist in the global-</w:t>
      </w:r>
      <w:r w:rsidRPr="00A71D26">
        <w:rPr>
          <w:rFonts w:ascii="Arial" w:hAnsi="Arial" w:cs="Arial"/>
          <w:sz w:val="19"/>
          <w:szCs w:val="19"/>
        </w:rPr>
        <w:t xml:space="preserve">vision casting and mobilization of </w:t>
      </w:r>
      <w:r w:rsidR="007A4D1B" w:rsidRPr="00A71D26">
        <w:rPr>
          <w:rFonts w:ascii="Arial" w:hAnsi="Arial" w:cs="Arial"/>
          <w:sz w:val="19"/>
          <w:szCs w:val="19"/>
        </w:rPr>
        <w:t>your</w:t>
      </w:r>
      <w:r w:rsidRPr="00A71D26">
        <w:rPr>
          <w:rFonts w:ascii="Arial" w:hAnsi="Arial" w:cs="Arial"/>
          <w:sz w:val="19"/>
          <w:szCs w:val="19"/>
        </w:rPr>
        <w:t xml:space="preserve"> </w:t>
      </w:r>
      <w:r w:rsidR="006403C3" w:rsidRPr="00A71D26">
        <w:rPr>
          <w:rFonts w:ascii="Arial" w:hAnsi="Arial" w:cs="Arial"/>
          <w:sz w:val="19"/>
          <w:szCs w:val="19"/>
        </w:rPr>
        <w:t>s</w:t>
      </w:r>
      <w:r w:rsidRPr="00A71D26">
        <w:rPr>
          <w:rFonts w:ascii="Arial" w:hAnsi="Arial" w:cs="Arial"/>
          <w:sz w:val="19"/>
          <w:szCs w:val="19"/>
        </w:rPr>
        <w:t xml:space="preserve">ending </w:t>
      </w:r>
      <w:r w:rsidR="006403C3" w:rsidRPr="00A71D26">
        <w:rPr>
          <w:rFonts w:ascii="Arial" w:hAnsi="Arial" w:cs="Arial"/>
          <w:sz w:val="19"/>
          <w:szCs w:val="19"/>
        </w:rPr>
        <w:t>c</w:t>
      </w:r>
      <w:r w:rsidRPr="00A71D26">
        <w:rPr>
          <w:rFonts w:ascii="Arial" w:hAnsi="Arial" w:cs="Arial"/>
          <w:sz w:val="19"/>
          <w:szCs w:val="19"/>
        </w:rPr>
        <w:t>hurc</w:t>
      </w:r>
      <w:r w:rsidR="002A663C" w:rsidRPr="00A71D26">
        <w:rPr>
          <w:rFonts w:ascii="Arial" w:hAnsi="Arial" w:cs="Arial"/>
          <w:sz w:val="19"/>
          <w:szCs w:val="19"/>
        </w:rPr>
        <w:t>h.</w:t>
      </w:r>
    </w:p>
    <w:p w14:paraId="6F9F9F3E" w14:textId="77777777" w:rsidR="00BB0CCD" w:rsidRDefault="00BB0CCD" w:rsidP="00BB0CCD">
      <w:pPr>
        <w:spacing w:after="120"/>
        <w:rPr>
          <w:rFonts w:ascii="Arial" w:hAnsi="Arial" w:cs="Arial"/>
          <w:b/>
          <w:i/>
          <w:sz w:val="16"/>
          <w:szCs w:val="16"/>
        </w:rPr>
      </w:pPr>
    </w:p>
    <w:p w14:paraId="066B4C54" w14:textId="60847640" w:rsidR="00BB0CCD" w:rsidRPr="00BB0CCD" w:rsidRDefault="006E7CCE" w:rsidP="00BB0CCD">
      <w:pPr>
        <w:spacing w:after="120"/>
        <w:rPr>
          <w:sz w:val="20"/>
          <w:szCs w:val="20"/>
        </w:rPr>
      </w:pPr>
      <w:r w:rsidRPr="00BB0CCD">
        <w:rPr>
          <w:rFonts w:ascii="Arial" w:hAnsi="Arial" w:cs="Arial"/>
          <w:b/>
          <w:i/>
          <w:sz w:val="20"/>
          <w:szCs w:val="20"/>
        </w:rPr>
        <w:t>201</w:t>
      </w:r>
      <w:r w:rsidR="00C23B4A" w:rsidRPr="00BB0CCD">
        <w:rPr>
          <w:rFonts w:ascii="Arial" w:hAnsi="Arial" w:cs="Arial"/>
          <w:b/>
          <w:i/>
          <w:sz w:val="20"/>
          <w:szCs w:val="20"/>
        </w:rPr>
        <w:t>9</w:t>
      </w:r>
      <w:r w:rsidRPr="00BB0CCD">
        <w:rPr>
          <w:rFonts w:ascii="Arial" w:hAnsi="Arial" w:cs="Arial"/>
          <w:b/>
          <w:i/>
          <w:sz w:val="20"/>
          <w:szCs w:val="20"/>
        </w:rPr>
        <w:t xml:space="preserve"> Catalyst Services</w:t>
      </w:r>
      <w:r w:rsidR="00BB0CCD" w:rsidRPr="00BB0CCD">
        <w:rPr>
          <w:rFonts w:ascii="Arial" w:hAnsi="Arial" w:cs="Arial"/>
          <w:b/>
          <w:i/>
          <w:sz w:val="20"/>
          <w:szCs w:val="20"/>
        </w:rPr>
        <w:t xml:space="preserve"> </w:t>
      </w:r>
      <w:r w:rsidR="00BB0CCD" w:rsidRPr="00BB0CCD">
        <w:rPr>
          <w:sz w:val="20"/>
          <w:szCs w:val="20"/>
        </w:rPr>
        <w:t>(catalystservices.org)</w:t>
      </w:r>
    </w:p>
    <w:sectPr w:rsidR="00BB0CCD" w:rsidRPr="00BB0CCD" w:rsidSect="001D4DD3">
      <w:footerReference w:type="default" r:id="rId10"/>
      <w:footerReference w:type="first" r:id="rId11"/>
      <w:type w:val="continuous"/>
      <w:pgSz w:w="12240" w:h="15840"/>
      <w:pgMar w:top="576" w:right="1440" w:bottom="43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9ACD" w14:textId="77777777" w:rsidR="001476FA" w:rsidRDefault="001476FA" w:rsidP="00563A96">
      <w:r>
        <w:separator/>
      </w:r>
    </w:p>
  </w:endnote>
  <w:endnote w:type="continuationSeparator" w:id="0">
    <w:p w14:paraId="2DC90226" w14:textId="77777777" w:rsidR="001476FA" w:rsidRDefault="001476FA" w:rsidP="0056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F0F5" w14:textId="77777777" w:rsidR="006E7CCE" w:rsidRPr="00A56160" w:rsidRDefault="00A56160" w:rsidP="00533D48">
    <w:pPr>
      <w:pStyle w:val="Footer"/>
      <w:pBdr>
        <w:top w:val="thinThickSmallGap" w:sz="24" w:space="1" w:color="622423"/>
      </w:pBdr>
      <w:tabs>
        <w:tab w:val="clear" w:pos="4680"/>
      </w:tabs>
    </w:pPr>
    <w:r w:rsidRPr="006E7CCE">
      <w:rPr>
        <w:rFonts w:ascii="Arial" w:eastAsia="Times New Roman" w:hAnsi="Arial" w:cs="Arial"/>
        <w:b/>
        <w:sz w:val="18"/>
        <w:szCs w:val="18"/>
      </w:rPr>
      <w:t xml:space="preserve">Sending New Missionaries / </w:t>
    </w:r>
    <w:r w:rsidRPr="006E7CCE">
      <w:rPr>
        <w:rFonts w:ascii="Arial" w:hAnsi="Arial" w:cs="Arial"/>
        <w:b/>
        <w:sz w:val="18"/>
        <w:szCs w:val="18"/>
      </w:rPr>
      <w:t xml:space="preserve">Sending-Triangle Worksheet                                                          </w:t>
    </w:r>
    <w:r w:rsidRPr="006E7CCE">
      <w:rPr>
        <w:rFonts w:ascii="Arial" w:eastAsia="Times New Roman" w:hAnsi="Arial" w:cs="Arial"/>
        <w:b/>
        <w:sz w:val="18"/>
        <w:szCs w:val="18"/>
      </w:rPr>
      <w:tab/>
      <w:t xml:space="preserve">Page </w:t>
    </w:r>
    <w:r w:rsidRPr="006E7CCE">
      <w:rPr>
        <w:rFonts w:ascii="Arial" w:eastAsia="Times New Roman" w:hAnsi="Arial" w:cs="Arial"/>
        <w:b/>
        <w:sz w:val="18"/>
        <w:szCs w:val="18"/>
      </w:rPr>
      <w:fldChar w:fldCharType="begin"/>
    </w:r>
    <w:r w:rsidRPr="006E7CCE">
      <w:rPr>
        <w:rFonts w:ascii="Arial" w:hAnsi="Arial" w:cs="Arial"/>
        <w:b/>
        <w:sz w:val="18"/>
        <w:szCs w:val="18"/>
      </w:rPr>
      <w:instrText xml:space="preserve"> PAGE   \* MERGEFORMAT </w:instrText>
    </w:r>
    <w:r w:rsidRPr="006E7CCE">
      <w:rPr>
        <w:rFonts w:ascii="Arial" w:eastAsia="Times New Roman" w:hAnsi="Arial" w:cs="Arial"/>
        <w:b/>
        <w:sz w:val="18"/>
        <w:szCs w:val="18"/>
      </w:rPr>
      <w:fldChar w:fldCharType="separate"/>
    </w:r>
    <w:r>
      <w:rPr>
        <w:rFonts w:ascii="Arial" w:eastAsia="Times New Roman" w:hAnsi="Arial" w:cs="Arial"/>
        <w:b/>
        <w:sz w:val="18"/>
        <w:szCs w:val="18"/>
      </w:rPr>
      <w:t>2</w:t>
    </w:r>
    <w:r w:rsidRPr="006E7CCE">
      <w:rPr>
        <w:rFonts w:ascii="Arial" w:eastAsia="Times New Roman" w:hAnsi="Arial" w:cs="Arial"/>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21F9" w14:textId="77777777" w:rsidR="00533D48" w:rsidRPr="006E7CCE" w:rsidRDefault="00533D48" w:rsidP="00533D48">
    <w:pPr>
      <w:pStyle w:val="Footer"/>
      <w:pBdr>
        <w:top w:val="thinThickSmallGap" w:sz="24" w:space="1" w:color="622423"/>
      </w:pBdr>
      <w:tabs>
        <w:tab w:val="clear" w:pos="4680"/>
      </w:tabs>
      <w:rPr>
        <w:rFonts w:ascii="Arial" w:eastAsia="Times New Roman" w:hAnsi="Arial" w:cs="Arial"/>
        <w:b/>
        <w:sz w:val="18"/>
        <w:szCs w:val="18"/>
      </w:rPr>
    </w:pPr>
    <w:r w:rsidRPr="006E7CCE">
      <w:rPr>
        <w:rFonts w:ascii="Arial" w:eastAsia="Times New Roman" w:hAnsi="Arial" w:cs="Arial"/>
        <w:b/>
        <w:sz w:val="18"/>
        <w:szCs w:val="18"/>
      </w:rPr>
      <w:t xml:space="preserve">Sending New Missionaries / </w:t>
    </w:r>
    <w:r w:rsidRPr="006E7CCE">
      <w:rPr>
        <w:rFonts w:ascii="Arial" w:hAnsi="Arial" w:cs="Arial"/>
        <w:b/>
        <w:sz w:val="18"/>
        <w:szCs w:val="18"/>
      </w:rPr>
      <w:t xml:space="preserve">Sending-Triangle Worksheet                                                          </w:t>
    </w:r>
    <w:r w:rsidRPr="006E7CCE">
      <w:rPr>
        <w:rFonts w:ascii="Arial" w:eastAsia="Times New Roman" w:hAnsi="Arial" w:cs="Arial"/>
        <w:b/>
        <w:sz w:val="18"/>
        <w:szCs w:val="18"/>
      </w:rPr>
      <w:tab/>
      <w:t xml:space="preserve">Page </w:t>
    </w:r>
    <w:r w:rsidRPr="006E7CCE">
      <w:rPr>
        <w:rFonts w:ascii="Arial" w:eastAsia="Times New Roman" w:hAnsi="Arial" w:cs="Arial"/>
        <w:b/>
        <w:sz w:val="18"/>
        <w:szCs w:val="18"/>
      </w:rPr>
      <w:fldChar w:fldCharType="begin"/>
    </w:r>
    <w:r w:rsidRPr="006E7CCE">
      <w:rPr>
        <w:rFonts w:ascii="Arial" w:hAnsi="Arial" w:cs="Arial"/>
        <w:b/>
        <w:sz w:val="18"/>
        <w:szCs w:val="18"/>
      </w:rPr>
      <w:instrText xml:space="preserve"> PAGE   \* MERGEFORMAT </w:instrText>
    </w:r>
    <w:r w:rsidRPr="006E7CCE">
      <w:rPr>
        <w:rFonts w:ascii="Arial" w:eastAsia="Times New Roman" w:hAnsi="Arial" w:cs="Arial"/>
        <w:b/>
        <w:sz w:val="18"/>
        <w:szCs w:val="18"/>
      </w:rPr>
      <w:fldChar w:fldCharType="separate"/>
    </w:r>
    <w:r>
      <w:rPr>
        <w:rFonts w:ascii="Arial" w:eastAsia="Times New Roman" w:hAnsi="Arial" w:cs="Arial"/>
        <w:b/>
        <w:sz w:val="18"/>
        <w:szCs w:val="18"/>
      </w:rPr>
      <w:t>2</w:t>
    </w:r>
    <w:r w:rsidRPr="006E7CCE">
      <w:rPr>
        <w:rFonts w:ascii="Arial" w:eastAsia="Times New Roman" w:hAnsi="Arial" w:cs="Arial"/>
        <w:b/>
        <w:noProof/>
        <w:sz w:val="18"/>
        <w:szCs w:val="18"/>
      </w:rPr>
      <w:fldChar w:fldCharType="end"/>
    </w:r>
  </w:p>
  <w:p w14:paraId="10E31983" w14:textId="77777777" w:rsidR="006E7CCE" w:rsidRDefault="006E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9CDD" w14:textId="77777777" w:rsidR="001476FA" w:rsidRDefault="001476FA" w:rsidP="00563A96">
      <w:r>
        <w:separator/>
      </w:r>
    </w:p>
  </w:footnote>
  <w:footnote w:type="continuationSeparator" w:id="0">
    <w:p w14:paraId="6092E79D" w14:textId="77777777" w:rsidR="001476FA" w:rsidRDefault="001476FA" w:rsidP="0056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8CF"/>
    <w:multiLevelType w:val="hybridMultilevel"/>
    <w:tmpl w:val="DCC40C78"/>
    <w:lvl w:ilvl="0" w:tplc="88326C62">
      <w:start w:val="1"/>
      <w:numFmt w:val="bullet"/>
      <w:lvlText w:val=""/>
      <w:lvlJc w:val="left"/>
      <w:pPr>
        <w:tabs>
          <w:tab w:val="num" w:pos="360"/>
        </w:tabs>
        <w:ind w:left="360" w:hanging="360"/>
      </w:pPr>
      <w:rPr>
        <w:rFonts w:ascii="Wingdings" w:hAnsi="Wingdings" w:hint="default"/>
        <w:b/>
        <w:i w:val="0"/>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EE0A5C"/>
    <w:multiLevelType w:val="hybridMultilevel"/>
    <w:tmpl w:val="455A1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C27BA"/>
    <w:multiLevelType w:val="hybridMultilevel"/>
    <w:tmpl w:val="7EBC5AC2"/>
    <w:lvl w:ilvl="0" w:tplc="88326C62">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E31F4B"/>
    <w:multiLevelType w:val="hybridMultilevel"/>
    <w:tmpl w:val="AE022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1727C"/>
    <w:multiLevelType w:val="hybridMultilevel"/>
    <w:tmpl w:val="904A0362"/>
    <w:lvl w:ilvl="0" w:tplc="88326C62">
      <w:start w:val="1"/>
      <w:numFmt w:val="bullet"/>
      <w:lvlText w:val=""/>
      <w:lvlJc w:val="left"/>
      <w:pPr>
        <w:tabs>
          <w:tab w:val="num" w:pos="360"/>
        </w:tabs>
        <w:ind w:left="360" w:hanging="360"/>
      </w:pPr>
      <w:rPr>
        <w:rFonts w:ascii="Wingdings" w:hAnsi="Wingdings" w:hint="default"/>
        <w:b/>
        <w:i w:val="0"/>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1C0845"/>
    <w:multiLevelType w:val="hybridMultilevel"/>
    <w:tmpl w:val="E048D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D094A"/>
    <w:multiLevelType w:val="hybridMultilevel"/>
    <w:tmpl w:val="1786EC30"/>
    <w:lvl w:ilvl="0" w:tplc="D1F074F8">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1"/>
    <w:rsid w:val="0002528D"/>
    <w:rsid w:val="00030B35"/>
    <w:rsid w:val="00051BDF"/>
    <w:rsid w:val="00073B5D"/>
    <w:rsid w:val="000A61EB"/>
    <w:rsid w:val="00104A39"/>
    <w:rsid w:val="0012657A"/>
    <w:rsid w:val="00126B2E"/>
    <w:rsid w:val="001435FB"/>
    <w:rsid w:val="001476FA"/>
    <w:rsid w:val="001628B5"/>
    <w:rsid w:val="00171726"/>
    <w:rsid w:val="00187A33"/>
    <w:rsid w:val="00195762"/>
    <w:rsid w:val="001B6B75"/>
    <w:rsid w:val="001C3FB8"/>
    <w:rsid w:val="001C653B"/>
    <w:rsid w:val="001D4DD3"/>
    <w:rsid w:val="001E6802"/>
    <w:rsid w:val="00245CE2"/>
    <w:rsid w:val="00264193"/>
    <w:rsid w:val="002770DF"/>
    <w:rsid w:val="002864D4"/>
    <w:rsid w:val="002A663C"/>
    <w:rsid w:val="002C02AA"/>
    <w:rsid w:val="002C2591"/>
    <w:rsid w:val="002E1462"/>
    <w:rsid w:val="00304A53"/>
    <w:rsid w:val="00341507"/>
    <w:rsid w:val="00352D84"/>
    <w:rsid w:val="00360CB2"/>
    <w:rsid w:val="003918A2"/>
    <w:rsid w:val="003A088F"/>
    <w:rsid w:val="003B75D3"/>
    <w:rsid w:val="003F545D"/>
    <w:rsid w:val="0040083D"/>
    <w:rsid w:val="00402D3E"/>
    <w:rsid w:val="004164C2"/>
    <w:rsid w:val="0044062E"/>
    <w:rsid w:val="00450095"/>
    <w:rsid w:val="004A0DE2"/>
    <w:rsid w:val="004B2489"/>
    <w:rsid w:val="004B5619"/>
    <w:rsid w:val="004E5A6F"/>
    <w:rsid w:val="005123AC"/>
    <w:rsid w:val="00524617"/>
    <w:rsid w:val="00533D48"/>
    <w:rsid w:val="00563A96"/>
    <w:rsid w:val="005A253F"/>
    <w:rsid w:val="005E10D8"/>
    <w:rsid w:val="0061771A"/>
    <w:rsid w:val="00620494"/>
    <w:rsid w:val="006231A5"/>
    <w:rsid w:val="006344FB"/>
    <w:rsid w:val="006403C3"/>
    <w:rsid w:val="00681565"/>
    <w:rsid w:val="006868DB"/>
    <w:rsid w:val="00697677"/>
    <w:rsid w:val="006D201B"/>
    <w:rsid w:val="006E7CCE"/>
    <w:rsid w:val="00740F1B"/>
    <w:rsid w:val="007566CF"/>
    <w:rsid w:val="007A2983"/>
    <w:rsid w:val="007A4D1B"/>
    <w:rsid w:val="007C45D2"/>
    <w:rsid w:val="007D1996"/>
    <w:rsid w:val="007F1E91"/>
    <w:rsid w:val="007F77A3"/>
    <w:rsid w:val="008013AE"/>
    <w:rsid w:val="00802B32"/>
    <w:rsid w:val="008257A0"/>
    <w:rsid w:val="00833E4C"/>
    <w:rsid w:val="0084572C"/>
    <w:rsid w:val="00847015"/>
    <w:rsid w:val="00847E78"/>
    <w:rsid w:val="008574C1"/>
    <w:rsid w:val="00894EC4"/>
    <w:rsid w:val="008A39CD"/>
    <w:rsid w:val="008B6D90"/>
    <w:rsid w:val="008C5A95"/>
    <w:rsid w:val="008F65D8"/>
    <w:rsid w:val="00933D66"/>
    <w:rsid w:val="00952194"/>
    <w:rsid w:val="0095484F"/>
    <w:rsid w:val="00977A69"/>
    <w:rsid w:val="00980F5C"/>
    <w:rsid w:val="00985C1C"/>
    <w:rsid w:val="00990EE4"/>
    <w:rsid w:val="009D0999"/>
    <w:rsid w:val="009E4505"/>
    <w:rsid w:val="00A141E3"/>
    <w:rsid w:val="00A4641B"/>
    <w:rsid w:val="00A47B50"/>
    <w:rsid w:val="00A56160"/>
    <w:rsid w:val="00A664A0"/>
    <w:rsid w:val="00A71D26"/>
    <w:rsid w:val="00A81BE1"/>
    <w:rsid w:val="00AB3998"/>
    <w:rsid w:val="00AD0F2C"/>
    <w:rsid w:val="00AD566C"/>
    <w:rsid w:val="00B10311"/>
    <w:rsid w:val="00B1743F"/>
    <w:rsid w:val="00B215A9"/>
    <w:rsid w:val="00B3371C"/>
    <w:rsid w:val="00B3729B"/>
    <w:rsid w:val="00B512AB"/>
    <w:rsid w:val="00B65F0A"/>
    <w:rsid w:val="00B84CF8"/>
    <w:rsid w:val="00B968DF"/>
    <w:rsid w:val="00BB0CCD"/>
    <w:rsid w:val="00BC0DEE"/>
    <w:rsid w:val="00BD7FE4"/>
    <w:rsid w:val="00BF3752"/>
    <w:rsid w:val="00C01825"/>
    <w:rsid w:val="00C20C40"/>
    <w:rsid w:val="00C23B4A"/>
    <w:rsid w:val="00C47BA7"/>
    <w:rsid w:val="00C51366"/>
    <w:rsid w:val="00C525D0"/>
    <w:rsid w:val="00C73D58"/>
    <w:rsid w:val="00C931BB"/>
    <w:rsid w:val="00CA1AB8"/>
    <w:rsid w:val="00CB12A7"/>
    <w:rsid w:val="00CB7AF5"/>
    <w:rsid w:val="00CD46D6"/>
    <w:rsid w:val="00D04184"/>
    <w:rsid w:val="00D076C7"/>
    <w:rsid w:val="00D12861"/>
    <w:rsid w:val="00D21DBD"/>
    <w:rsid w:val="00D347F6"/>
    <w:rsid w:val="00D66284"/>
    <w:rsid w:val="00D74D59"/>
    <w:rsid w:val="00D80B75"/>
    <w:rsid w:val="00DD2B01"/>
    <w:rsid w:val="00DE6CD0"/>
    <w:rsid w:val="00E13BE1"/>
    <w:rsid w:val="00E14C0A"/>
    <w:rsid w:val="00E30FDA"/>
    <w:rsid w:val="00E6520A"/>
    <w:rsid w:val="00E71C6D"/>
    <w:rsid w:val="00E767B9"/>
    <w:rsid w:val="00E91817"/>
    <w:rsid w:val="00E92B23"/>
    <w:rsid w:val="00E9543C"/>
    <w:rsid w:val="00EC445D"/>
    <w:rsid w:val="00F051B8"/>
    <w:rsid w:val="00F1388B"/>
    <w:rsid w:val="00F15992"/>
    <w:rsid w:val="00F5166B"/>
    <w:rsid w:val="00F57E11"/>
    <w:rsid w:val="00F723C1"/>
    <w:rsid w:val="00F77EEB"/>
    <w:rsid w:val="00FB2D19"/>
    <w:rsid w:val="00FB67A2"/>
    <w:rsid w:val="00FD0633"/>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ecimalSymbol w:val="."/>
  <w:listSeparator w:val=","/>
  <w14:docId w14:val="3A7F0BB9"/>
  <w15:chartTrackingRefBased/>
  <w15:docId w15:val="{F8D3A80B-3709-4CFF-B130-4C580A84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1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01B"/>
    <w:rPr>
      <w:rFonts w:ascii="Arial" w:hAnsi="Arial"/>
      <w:szCs w:val="22"/>
    </w:rPr>
  </w:style>
  <w:style w:type="paragraph" w:styleId="ListParagraph">
    <w:name w:val="List Paragraph"/>
    <w:basedOn w:val="Normal"/>
    <w:uiPriority w:val="34"/>
    <w:qFormat/>
    <w:rsid w:val="006D201B"/>
    <w:pPr>
      <w:ind w:left="720"/>
    </w:pPr>
  </w:style>
  <w:style w:type="character" w:styleId="Hyperlink">
    <w:name w:val="Hyperlink"/>
    <w:uiPriority w:val="99"/>
    <w:unhideWhenUsed/>
    <w:rsid w:val="001435FB"/>
    <w:rPr>
      <w:color w:val="0000FF"/>
      <w:u w:val="single"/>
    </w:rPr>
  </w:style>
  <w:style w:type="character" w:styleId="FollowedHyperlink">
    <w:name w:val="FollowedHyperlink"/>
    <w:uiPriority w:val="99"/>
    <w:semiHidden/>
    <w:unhideWhenUsed/>
    <w:rsid w:val="001435FB"/>
    <w:rPr>
      <w:color w:val="800080"/>
      <w:u w:val="single"/>
    </w:rPr>
  </w:style>
  <w:style w:type="paragraph" w:styleId="Header">
    <w:name w:val="header"/>
    <w:basedOn w:val="Normal"/>
    <w:link w:val="HeaderChar"/>
    <w:uiPriority w:val="99"/>
    <w:unhideWhenUsed/>
    <w:rsid w:val="00563A96"/>
    <w:pPr>
      <w:tabs>
        <w:tab w:val="center" w:pos="4680"/>
        <w:tab w:val="right" w:pos="9360"/>
      </w:tabs>
    </w:pPr>
  </w:style>
  <w:style w:type="character" w:customStyle="1" w:styleId="HeaderChar">
    <w:name w:val="Header Char"/>
    <w:link w:val="Header"/>
    <w:uiPriority w:val="99"/>
    <w:rsid w:val="00563A96"/>
    <w:rPr>
      <w:rFonts w:ascii="Times New Roman" w:hAnsi="Times New Roman"/>
      <w:sz w:val="24"/>
      <w:szCs w:val="24"/>
    </w:rPr>
  </w:style>
  <w:style w:type="paragraph" w:styleId="Footer">
    <w:name w:val="footer"/>
    <w:basedOn w:val="Normal"/>
    <w:link w:val="FooterChar"/>
    <w:uiPriority w:val="99"/>
    <w:unhideWhenUsed/>
    <w:rsid w:val="00563A96"/>
    <w:pPr>
      <w:tabs>
        <w:tab w:val="center" w:pos="4680"/>
        <w:tab w:val="right" w:pos="9360"/>
      </w:tabs>
    </w:pPr>
  </w:style>
  <w:style w:type="character" w:customStyle="1" w:styleId="FooterChar">
    <w:name w:val="Footer Char"/>
    <w:link w:val="Footer"/>
    <w:uiPriority w:val="99"/>
    <w:rsid w:val="00563A96"/>
    <w:rPr>
      <w:rFonts w:ascii="Times New Roman" w:hAnsi="Times New Roman"/>
      <w:sz w:val="24"/>
      <w:szCs w:val="24"/>
    </w:rPr>
  </w:style>
  <w:style w:type="paragraph" w:styleId="BalloonText">
    <w:name w:val="Balloon Text"/>
    <w:basedOn w:val="Normal"/>
    <w:link w:val="BalloonTextChar"/>
    <w:uiPriority w:val="99"/>
    <w:semiHidden/>
    <w:unhideWhenUsed/>
    <w:rsid w:val="00563A96"/>
    <w:rPr>
      <w:rFonts w:ascii="Tahoma" w:hAnsi="Tahoma" w:cs="Tahoma"/>
      <w:sz w:val="16"/>
      <w:szCs w:val="16"/>
    </w:rPr>
  </w:style>
  <w:style w:type="character" w:customStyle="1" w:styleId="BalloonTextChar">
    <w:name w:val="Balloon Text Char"/>
    <w:link w:val="BalloonText"/>
    <w:uiPriority w:val="99"/>
    <w:semiHidden/>
    <w:rsid w:val="0056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CA4B1290-796E-4D5E-81AD-52BF6E657E91@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AD8D-4E75-43D0-AA09-707A449E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Links>
    <vt:vector size="6" baseType="variant">
      <vt:variant>
        <vt:i4>3670087</vt:i4>
      </vt:variant>
      <vt:variant>
        <vt:i4>-1</vt:i4>
      </vt:variant>
      <vt:variant>
        <vt:i4>2052</vt:i4>
      </vt:variant>
      <vt:variant>
        <vt:i4>1</vt:i4>
      </vt:variant>
      <vt:variant>
        <vt:lpwstr>cid:CA4B1290-796E-4D5E-81AD-52BF6E657E91@local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cp:lastModifiedBy>Lorene Wilson</cp:lastModifiedBy>
  <cp:revision>2</cp:revision>
  <cp:lastPrinted>2019-10-21T16:02:00Z</cp:lastPrinted>
  <dcterms:created xsi:type="dcterms:W3CDTF">2021-12-28T01:28:00Z</dcterms:created>
  <dcterms:modified xsi:type="dcterms:W3CDTF">2021-12-28T01:28:00Z</dcterms:modified>
</cp:coreProperties>
</file>